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CEB" w:rsidRPr="00A15881" w:rsidRDefault="00954CEB" w:rsidP="00954CEB">
      <w:pPr>
        <w:tabs>
          <w:tab w:val="left" w:pos="1134"/>
        </w:tabs>
        <w:ind w:left="907"/>
        <w:jc w:val="right"/>
        <w:rPr>
          <w:rFonts w:ascii="Times New Roman" w:hAnsi="Times New Roman" w:cs="Times New Roman"/>
          <w:sz w:val="28"/>
          <w:lang w:val="ru-RU"/>
        </w:rPr>
      </w:pPr>
      <w:bookmarkStart w:id="0" w:name="block-14838409"/>
      <w:bookmarkStart w:id="1" w:name="_Toc118729915"/>
      <w:bookmarkStart w:id="2" w:name="block-78909"/>
      <w:bookmarkEnd w:id="1"/>
      <w:r w:rsidRPr="00A15881">
        <w:rPr>
          <w:rFonts w:ascii="Times New Roman" w:hAnsi="Times New Roman" w:cs="Times New Roman"/>
          <w:sz w:val="28"/>
          <w:lang w:val="ru-RU"/>
        </w:rPr>
        <w:t xml:space="preserve">Приложение к ООП </w:t>
      </w:r>
      <w:r>
        <w:rPr>
          <w:rFonts w:ascii="Times New Roman" w:hAnsi="Times New Roman" w:cs="Times New Roman"/>
          <w:sz w:val="28"/>
          <w:lang w:val="ru-RU"/>
        </w:rPr>
        <w:t>С</w:t>
      </w:r>
      <w:r w:rsidRPr="00A15881">
        <w:rPr>
          <w:rFonts w:ascii="Times New Roman" w:hAnsi="Times New Roman" w:cs="Times New Roman"/>
          <w:sz w:val="28"/>
          <w:lang w:val="ru-RU"/>
        </w:rPr>
        <w:t>ОО</w:t>
      </w:r>
    </w:p>
    <w:p w:rsidR="00954CEB" w:rsidRPr="00A15881" w:rsidRDefault="00954CEB" w:rsidP="00954CEB">
      <w:pPr>
        <w:tabs>
          <w:tab w:val="left" w:pos="1134"/>
        </w:tabs>
        <w:ind w:left="907"/>
        <w:jc w:val="right"/>
        <w:rPr>
          <w:sz w:val="28"/>
          <w:lang w:val="ru-RU"/>
        </w:rPr>
      </w:pPr>
    </w:p>
    <w:p w:rsidR="00954CEB" w:rsidRPr="00A15881" w:rsidRDefault="00954CEB" w:rsidP="00954CEB">
      <w:pPr>
        <w:tabs>
          <w:tab w:val="left" w:pos="1134"/>
        </w:tabs>
        <w:ind w:left="907"/>
        <w:jc w:val="center"/>
        <w:rPr>
          <w:lang w:val="ru-RU"/>
        </w:rPr>
      </w:pPr>
    </w:p>
    <w:p w:rsidR="00954CEB" w:rsidRPr="00A15881" w:rsidRDefault="00954CEB" w:rsidP="00954CEB">
      <w:pPr>
        <w:tabs>
          <w:tab w:val="left" w:pos="1134"/>
        </w:tabs>
        <w:ind w:left="907"/>
        <w:jc w:val="center"/>
        <w:rPr>
          <w:lang w:val="ru-RU"/>
        </w:rPr>
      </w:pPr>
    </w:p>
    <w:p w:rsidR="00954CEB" w:rsidRPr="00A15881" w:rsidRDefault="00954CEB" w:rsidP="00954CEB">
      <w:pPr>
        <w:tabs>
          <w:tab w:val="left" w:pos="1134"/>
        </w:tabs>
        <w:ind w:left="907"/>
        <w:jc w:val="center"/>
        <w:rPr>
          <w:lang w:val="ru-RU"/>
        </w:rPr>
      </w:pPr>
    </w:p>
    <w:p w:rsidR="00954CEB" w:rsidRPr="00A15881" w:rsidRDefault="00954CEB" w:rsidP="00954CEB">
      <w:pPr>
        <w:tabs>
          <w:tab w:val="left" w:pos="1134"/>
        </w:tabs>
        <w:ind w:left="907"/>
        <w:jc w:val="center"/>
        <w:rPr>
          <w:lang w:val="ru-RU"/>
        </w:rPr>
      </w:pPr>
    </w:p>
    <w:p w:rsidR="00954CEB" w:rsidRPr="00A15881" w:rsidRDefault="00954CEB" w:rsidP="00954CEB">
      <w:pPr>
        <w:tabs>
          <w:tab w:val="left" w:pos="1134"/>
        </w:tabs>
        <w:ind w:left="907"/>
        <w:jc w:val="center"/>
        <w:rPr>
          <w:lang w:val="ru-RU"/>
        </w:rPr>
      </w:pPr>
    </w:p>
    <w:p w:rsidR="00954CEB" w:rsidRPr="00A15881" w:rsidRDefault="00954CEB" w:rsidP="00954CEB">
      <w:pPr>
        <w:tabs>
          <w:tab w:val="left" w:pos="1134"/>
        </w:tabs>
        <w:ind w:left="907"/>
        <w:jc w:val="center"/>
        <w:rPr>
          <w:rFonts w:ascii="Times New Roman" w:hAnsi="Times New Roman" w:cs="Times New Roman"/>
          <w:lang w:val="ru-RU"/>
        </w:rPr>
      </w:pPr>
    </w:p>
    <w:p w:rsidR="00954CEB" w:rsidRPr="00EE3AB7" w:rsidRDefault="00954CEB" w:rsidP="00954CEB">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954CEB" w:rsidRPr="00EE3AB7" w:rsidRDefault="00954CEB" w:rsidP="00954CEB">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История</w:t>
      </w:r>
      <w:r w:rsidRPr="00EE3AB7">
        <w:rPr>
          <w:rFonts w:ascii="Times New Roman" w:hAnsi="Times New Roman" w:cs="Times New Roman"/>
          <w:b/>
          <w:sz w:val="28"/>
          <w:lang w:val="ru-RU"/>
        </w:rPr>
        <w:t>»</w:t>
      </w:r>
    </w:p>
    <w:p w:rsidR="00954CEB" w:rsidRPr="00EE3AB7" w:rsidRDefault="00954CEB" w:rsidP="00954CEB">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rsidR="00954CEB" w:rsidRPr="00EE3AB7" w:rsidRDefault="00954CEB" w:rsidP="00954CEB">
      <w:pPr>
        <w:tabs>
          <w:tab w:val="left" w:pos="1134"/>
        </w:tabs>
        <w:ind w:left="907"/>
        <w:rPr>
          <w:rFonts w:ascii="Times New Roman" w:hAnsi="Times New Roman" w:cs="Times New Roman"/>
          <w:sz w:val="28"/>
          <w:lang w:val="ru-RU"/>
        </w:rPr>
      </w:pPr>
    </w:p>
    <w:p w:rsidR="00954CEB" w:rsidRPr="00EE3AB7" w:rsidRDefault="00954CEB" w:rsidP="00954CEB">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954CEB" w:rsidRPr="002C3BD3" w:rsidRDefault="00954CEB" w:rsidP="00954CEB">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954CEB">
        <w:rPr>
          <w:rFonts w:ascii="Times New Roman" w:hAnsi="Times New Roman" w:cs="Times New Roman"/>
          <w:sz w:val="28"/>
          <w:lang w:val="ru-RU"/>
        </w:rPr>
        <w:t>Общественно-научные предметы</w:t>
      </w:r>
      <w:bookmarkStart w:id="3" w:name="_GoBack"/>
      <w:bookmarkEnd w:id="3"/>
    </w:p>
    <w:bookmarkEnd w:id="2"/>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954CEB" w:rsidRDefault="00954CEB">
      <w:pPr>
        <w:spacing w:after="0" w:line="264" w:lineRule="auto"/>
        <w:ind w:firstLine="600"/>
        <w:jc w:val="both"/>
        <w:rPr>
          <w:rFonts w:ascii="Times New Roman" w:hAnsi="Times New Roman"/>
          <w:b/>
          <w:color w:val="000000"/>
          <w:sz w:val="28"/>
          <w:lang w:val="ru-RU"/>
        </w:rPr>
      </w:pPr>
    </w:p>
    <w:p w:rsidR="00FF2862" w:rsidRPr="005905CA" w:rsidRDefault="00F80B02">
      <w:pPr>
        <w:spacing w:after="0" w:line="264" w:lineRule="auto"/>
        <w:ind w:firstLine="600"/>
        <w:jc w:val="both"/>
        <w:rPr>
          <w:lang w:val="ru-RU"/>
        </w:rPr>
      </w:pPr>
      <w:r w:rsidRPr="005905CA">
        <w:rPr>
          <w:rFonts w:ascii="Times New Roman" w:hAnsi="Times New Roman"/>
          <w:b/>
          <w:color w:val="000000"/>
          <w:sz w:val="28"/>
          <w:lang w:val="ru-RU"/>
        </w:rPr>
        <w:lastRenderedPageBreak/>
        <w:t>ПОЯСНИТЕЛЬНАЯ ЗАПИСКА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Программа по истории дает представление о целях, общей стратегии обучения, </w:t>
      </w:r>
      <w:proofErr w:type="gramStart"/>
      <w:r w:rsidRPr="005905CA">
        <w:rPr>
          <w:rFonts w:ascii="Times New Roman" w:hAnsi="Times New Roman"/>
          <w:color w:val="000000"/>
          <w:sz w:val="28"/>
          <w:lang w:val="ru-RU"/>
        </w:rPr>
        <w:t>воспитания и развития</w:t>
      </w:r>
      <w:proofErr w:type="gramEnd"/>
      <w:r w:rsidRPr="005905CA">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FF2862" w:rsidRPr="005905CA" w:rsidRDefault="00F80B02">
      <w:pPr>
        <w:spacing w:after="0" w:line="264" w:lineRule="auto"/>
        <w:ind w:firstLine="600"/>
        <w:jc w:val="both"/>
        <w:rPr>
          <w:lang w:val="ru-RU"/>
        </w:rPr>
      </w:pPr>
      <w:r w:rsidRPr="005905CA">
        <w:rPr>
          <w:rFonts w:ascii="Times New Roman" w:hAnsi="Times New Roman"/>
          <w:b/>
          <w:color w:val="000000"/>
          <w:sz w:val="28"/>
          <w:lang w:val="ru-RU"/>
        </w:rPr>
        <w:t xml:space="preserve">Целью </w:t>
      </w:r>
      <w:r w:rsidRPr="005905CA">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FF2862" w:rsidRPr="005905CA" w:rsidRDefault="00F80B02">
      <w:pPr>
        <w:spacing w:after="0" w:line="264" w:lineRule="auto"/>
        <w:ind w:firstLine="600"/>
        <w:jc w:val="both"/>
        <w:rPr>
          <w:lang w:val="ru-RU"/>
        </w:rPr>
      </w:pPr>
      <w:r w:rsidRPr="005905CA">
        <w:rPr>
          <w:rFonts w:ascii="Times New Roman" w:hAnsi="Times New Roman"/>
          <w:b/>
          <w:color w:val="000000"/>
          <w:sz w:val="28"/>
          <w:lang w:val="ru-RU"/>
        </w:rPr>
        <w:t xml:space="preserve">Задачами </w:t>
      </w:r>
      <w:r w:rsidRPr="005905CA">
        <w:rPr>
          <w:rFonts w:ascii="Times New Roman" w:hAnsi="Times New Roman"/>
          <w:color w:val="000000"/>
          <w:sz w:val="28"/>
          <w:lang w:val="ru-RU"/>
        </w:rPr>
        <w:t>изучения истории являются: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5905CA">
        <w:rPr>
          <w:rFonts w:ascii="Times New Roman" w:hAnsi="Times New Roman"/>
          <w:color w:val="000000"/>
          <w:sz w:val="28"/>
          <w:lang w:val="ru-RU"/>
        </w:rPr>
        <w:t xml:space="preserve"> – начала </w:t>
      </w:r>
      <w:r>
        <w:rPr>
          <w:rFonts w:ascii="Times New Roman" w:hAnsi="Times New Roman"/>
          <w:color w:val="000000"/>
          <w:sz w:val="28"/>
        </w:rPr>
        <w:t>XXI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воспитание обучающихся в духе патриотизма, уважения к своему Отечеству – многонациональному Российскому государству в соответствии с </w:t>
      </w:r>
      <w:r w:rsidRPr="005905CA">
        <w:rPr>
          <w:rFonts w:ascii="Times New Roman" w:hAnsi="Times New Roman"/>
          <w:color w:val="000000"/>
          <w:sz w:val="28"/>
          <w:lang w:val="ru-RU"/>
        </w:rPr>
        <w:lastRenderedPageBreak/>
        <w:t>идеями взаимопонимания, согласия и мира между людьми и народами, в духе демократических ценностей современного общества;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FF2862" w:rsidRPr="005905CA" w:rsidRDefault="00FF2862">
      <w:pPr>
        <w:rPr>
          <w:lang w:val="ru-RU"/>
        </w:rPr>
        <w:sectPr w:rsidR="00FF2862" w:rsidRPr="005905CA">
          <w:pgSz w:w="11906" w:h="16383"/>
          <w:pgMar w:top="1134" w:right="850" w:bottom="1134" w:left="1701" w:header="720" w:footer="720" w:gutter="0"/>
          <w:cols w:space="720"/>
        </w:sectPr>
      </w:pPr>
    </w:p>
    <w:p w:rsidR="00FF2862" w:rsidRPr="005905CA" w:rsidRDefault="00F80B02">
      <w:pPr>
        <w:spacing w:after="0" w:line="264" w:lineRule="auto"/>
        <w:ind w:left="120"/>
        <w:jc w:val="both"/>
        <w:rPr>
          <w:lang w:val="ru-RU"/>
        </w:rPr>
      </w:pPr>
      <w:bookmarkStart w:id="4" w:name="block-14838414"/>
      <w:bookmarkEnd w:id="0"/>
      <w:r w:rsidRPr="005905CA">
        <w:rPr>
          <w:rFonts w:ascii="Times New Roman" w:hAnsi="Times New Roman"/>
          <w:color w:val="000000"/>
          <w:sz w:val="28"/>
          <w:lang w:val="ru-RU"/>
        </w:rPr>
        <w:lastRenderedPageBreak/>
        <w:t>​</w:t>
      </w:r>
      <w:r w:rsidRPr="005905CA">
        <w:rPr>
          <w:rFonts w:ascii="Times New Roman" w:hAnsi="Times New Roman"/>
          <w:b/>
          <w:color w:val="000000"/>
          <w:sz w:val="28"/>
          <w:lang w:val="ru-RU"/>
        </w:rPr>
        <w:t>СОДЕРЖАНИЕ ОБУЧЕНИЯ</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10 КЛАСС</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ВСЕОБЩАЯ ИСТОРИЯ. 1914–1945 ГОДЫ</w:t>
      </w:r>
    </w:p>
    <w:p w:rsidR="00FF2862" w:rsidRPr="005905CA" w:rsidRDefault="00FF2862">
      <w:pPr>
        <w:spacing w:after="0" w:line="264" w:lineRule="auto"/>
        <w:ind w:left="120"/>
        <w:jc w:val="both"/>
        <w:rPr>
          <w:lang w:val="ru-RU"/>
        </w:rPr>
      </w:pP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5905CA">
        <w:rPr>
          <w:rFonts w:ascii="Times New Roman" w:hAnsi="Times New Roman"/>
          <w:color w:val="000000"/>
          <w:sz w:val="28"/>
          <w:lang w:val="ru-RU"/>
        </w:rPr>
        <w:t xml:space="preserve"> веке.</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Мир накануне и в годы Первой мировой войны</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Мир накануне Первой мировой войны.</w:t>
      </w:r>
      <w:r w:rsidRPr="005905CA">
        <w:rPr>
          <w:rFonts w:ascii="Times New Roman" w:hAnsi="Times New Roman"/>
          <w:color w:val="000000"/>
          <w:sz w:val="28"/>
          <w:lang w:val="ru-RU"/>
        </w:rPr>
        <w:t xml:space="preserve"> Мир в начале ХХ в</w:t>
      </w:r>
      <w:r w:rsidRPr="005905CA">
        <w:rPr>
          <w:rFonts w:ascii="Times New Roman" w:hAnsi="Times New Roman"/>
          <w:i/>
          <w:color w:val="000000"/>
          <w:sz w:val="28"/>
          <w:lang w:val="ru-RU"/>
        </w:rPr>
        <w:t>.</w:t>
      </w:r>
      <w:r w:rsidRPr="005905CA">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5905CA">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Первая мировая война. 1914–1918 гг.</w:t>
      </w:r>
      <w:r w:rsidRPr="005905CA">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5905CA">
        <w:rPr>
          <w:rFonts w:ascii="Times New Roman" w:hAnsi="Times New Roman"/>
          <w:color w:val="000000"/>
          <w:sz w:val="28"/>
          <w:lang w:val="ru-RU"/>
        </w:rPr>
        <w:t>Компьенское</w:t>
      </w:r>
      <w:proofErr w:type="spellEnd"/>
      <w:r w:rsidRPr="005905CA">
        <w:rPr>
          <w:rFonts w:ascii="Times New Roman" w:hAnsi="Times New Roman"/>
          <w:color w:val="000000"/>
          <w:sz w:val="28"/>
          <w:lang w:val="ru-RU"/>
        </w:rPr>
        <w:t xml:space="preserve"> перемирие. Итоги и последствия Первой мировой войны.</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Мир в 1918–1938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Распад империй и образование новых национальных государств в Европе. </w:t>
      </w:r>
      <w:r w:rsidRPr="005905CA">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Версальско-Вашингтонская система международных отношений. </w:t>
      </w:r>
      <w:r w:rsidRPr="005905CA">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5905CA">
        <w:rPr>
          <w:rFonts w:ascii="Times New Roman" w:hAnsi="Times New Roman"/>
          <w:color w:val="000000"/>
          <w:sz w:val="28"/>
          <w:lang w:val="ru-RU"/>
        </w:rPr>
        <w:t>Рапалльское</w:t>
      </w:r>
      <w:proofErr w:type="spellEnd"/>
      <w:r w:rsidRPr="005905CA">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Страны Европы и Северной Америки в 1920-е гг. </w:t>
      </w:r>
      <w:r w:rsidRPr="00954CEB">
        <w:rPr>
          <w:rFonts w:ascii="Times New Roman" w:hAnsi="Times New Roman"/>
          <w:color w:val="000000"/>
          <w:sz w:val="28"/>
          <w:lang w:val="ru-RU"/>
        </w:rPr>
        <w:t xml:space="preserve">Послевоенная стабилизация. </w:t>
      </w:r>
      <w:r w:rsidRPr="005905CA">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5905CA">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954CEB">
        <w:rPr>
          <w:rFonts w:ascii="Times New Roman" w:hAnsi="Times New Roman"/>
          <w:color w:val="000000"/>
          <w:sz w:val="28"/>
          <w:lang w:val="ru-RU"/>
        </w:rPr>
        <w:t xml:space="preserve">Возникновение фашизма. </w:t>
      </w:r>
      <w:r w:rsidRPr="005905CA">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954CEB">
        <w:rPr>
          <w:rFonts w:ascii="Times New Roman" w:hAnsi="Times New Roman"/>
          <w:color w:val="000000"/>
          <w:sz w:val="28"/>
          <w:lang w:val="ru-RU"/>
        </w:rPr>
        <w:t xml:space="preserve">Установление нацистской диктатуры. </w:t>
      </w:r>
      <w:r w:rsidRPr="005905CA">
        <w:rPr>
          <w:rFonts w:ascii="Times New Roman" w:hAnsi="Times New Roman"/>
          <w:color w:val="000000"/>
          <w:sz w:val="28"/>
          <w:lang w:val="ru-RU"/>
        </w:rPr>
        <w:t xml:space="preserve">Нацистский режим в Германии.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Подготовка Германии к войне. Победа Народного фронта и </w:t>
      </w:r>
      <w:proofErr w:type="spellStart"/>
      <w:r w:rsidRPr="005905CA">
        <w:rPr>
          <w:rFonts w:ascii="Times New Roman" w:hAnsi="Times New Roman"/>
          <w:color w:val="000000"/>
          <w:sz w:val="28"/>
          <w:lang w:val="ru-RU"/>
        </w:rPr>
        <w:t>франкистский</w:t>
      </w:r>
      <w:proofErr w:type="spellEnd"/>
      <w:r w:rsidRPr="005905CA">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Страны Азии, Африки и Латинской Америки в 1918–1930 гг. </w:t>
      </w:r>
      <w:r w:rsidRPr="00954CEB">
        <w:rPr>
          <w:rFonts w:ascii="Times New Roman" w:hAnsi="Times New Roman"/>
          <w:color w:val="000000"/>
          <w:sz w:val="28"/>
          <w:lang w:val="ru-RU"/>
        </w:rPr>
        <w:t xml:space="preserve">Экспансия колониализма. </w:t>
      </w:r>
      <w:r w:rsidRPr="005905CA">
        <w:rPr>
          <w:rFonts w:ascii="Times New Roman" w:hAnsi="Times New Roman"/>
          <w:color w:val="000000"/>
          <w:sz w:val="28"/>
          <w:lang w:val="ru-RU"/>
        </w:rPr>
        <w:t xml:space="preserve">Цели национально-освободительных движений в странах Востока. Агрессивная внешняя политика Японии. Нестабильность в Китае в </w:t>
      </w:r>
      <w:proofErr w:type="spellStart"/>
      <w:r w:rsidRPr="005905CA">
        <w:rPr>
          <w:rFonts w:ascii="Times New Roman" w:hAnsi="Times New Roman"/>
          <w:color w:val="000000"/>
          <w:sz w:val="28"/>
          <w:lang w:val="ru-RU"/>
        </w:rPr>
        <w:t>межвоенный</w:t>
      </w:r>
      <w:proofErr w:type="spellEnd"/>
      <w:r w:rsidRPr="005905CA">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Международные отношения в 1930-е гг. </w:t>
      </w:r>
      <w:r w:rsidRPr="005905CA">
        <w:rPr>
          <w:rFonts w:ascii="Times New Roman" w:hAnsi="Times New Roman"/>
          <w:color w:val="000000"/>
          <w:sz w:val="28"/>
          <w:lang w:val="ru-RU"/>
        </w:rPr>
        <w:t xml:space="preserve">Нарастание мировой напряженности в конце 1930-х гг. </w:t>
      </w:r>
      <w:r w:rsidRPr="00954CEB">
        <w:rPr>
          <w:rFonts w:ascii="Times New Roman" w:hAnsi="Times New Roman"/>
          <w:color w:val="000000"/>
          <w:sz w:val="28"/>
          <w:lang w:val="ru-RU"/>
        </w:rPr>
        <w:t xml:space="preserve">Причины Второй мировой войны. </w:t>
      </w:r>
      <w:r w:rsidRPr="005905CA">
        <w:rPr>
          <w:rFonts w:ascii="Times New Roman" w:hAnsi="Times New Roman"/>
          <w:color w:val="000000"/>
          <w:sz w:val="28"/>
          <w:lang w:val="ru-RU"/>
        </w:rPr>
        <w:t>Мюнхенский сговор. Англо-франко-советские переговоры лета 1939 года.</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Развитие науки и культуры в 1914–1930-х гг. </w:t>
      </w:r>
      <w:r w:rsidRPr="005905CA">
        <w:rPr>
          <w:rFonts w:ascii="Times New Roman" w:hAnsi="Times New Roman"/>
          <w:color w:val="000000"/>
          <w:sz w:val="28"/>
          <w:lang w:val="ru-RU"/>
        </w:rPr>
        <w:t xml:space="preserve">Влияние науки и культуры на развитие общества в </w:t>
      </w:r>
      <w:proofErr w:type="spellStart"/>
      <w:r w:rsidRPr="005905CA">
        <w:rPr>
          <w:rFonts w:ascii="Times New Roman" w:hAnsi="Times New Roman"/>
          <w:color w:val="000000"/>
          <w:sz w:val="28"/>
          <w:lang w:val="ru-RU"/>
        </w:rPr>
        <w:t>межвоенный</w:t>
      </w:r>
      <w:proofErr w:type="spellEnd"/>
      <w:r w:rsidRPr="005905CA">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Вторая мировая война. 1939–1945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Начало Второй мировой войны. </w:t>
      </w:r>
      <w:r w:rsidRPr="005905CA">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Коренной перелом, окончание и важнейшие итоги Второй мировой войны.</w:t>
      </w:r>
      <w:r w:rsidRPr="005905CA">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5905CA">
        <w:rPr>
          <w:rFonts w:ascii="Times New Roman" w:hAnsi="Times New Roman"/>
          <w:color w:val="000000"/>
          <w:sz w:val="28"/>
          <w:lang w:val="ru-RU"/>
        </w:rPr>
        <w:t>Квантунской</w:t>
      </w:r>
      <w:proofErr w:type="spellEnd"/>
      <w:r w:rsidRPr="005905CA">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FF2862" w:rsidRPr="005905CA" w:rsidRDefault="00FF2862">
      <w:pPr>
        <w:spacing w:after="0"/>
        <w:ind w:left="120"/>
        <w:rPr>
          <w:lang w:val="ru-RU"/>
        </w:rPr>
      </w:pPr>
      <w:bookmarkStart w:id="5" w:name="_Toc143611212"/>
      <w:bookmarkEnd w:id="5"/>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ИСТОРИЯ РОССИИ. 1914–1945 ГОДЫ</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Россия в 1914–1922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Россия и мир накануне Первой мировой войны.</w:t>
      </w:r>
      <w:r w:rsidRPr="005905CA">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Россия в Первой мировой войне.</w:t>
      </w:r>
      <w:r w:rsidRPr="005905CA">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Российская революция. Февраль 1917 г.</w:t>
      </w:r>
      <w:r w:rsidRPr="005905CA">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w:t>
      </w:r>
      <w:r w:rsidRPr="005905CA">
        <w:rPr>
          <w:rFonts w:ascii="Times New Roman" w:hAnsi="Times New Roman"/>
          <w:color w:val="000000"/>
          <w:sz w:val="28"/>
          <w:lang w:val="ru-RU"/>
        </w:rPr>
        <w:lastRenderedPageBreak/>
        <w:t xml:space="preserve">депутатов и его декреты. Основные политические партии в 1917 г. Кризисы Временного правительства. </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Российская революция. Октябрь 1917 г.</w:t>
      </w:r>
      <w:r w:rsidRPr="005905CA">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Первые революционные преобразования большевиков.</w:t>
      </w:r>
      <w:r w:rsidRPr="005905CA">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Гражданская война.</w:t>
      </w:r>
      <w:r w:rsidRPr="005905CA">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Революция и Гражданская война на национальных окраинах. </w:t>
      </w:r>
      <w:r w:rsidRPr="005905CA">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Идеология и культура в годы Гражданской войны. </w:t>
      </w:r>
      <w:r w:rsidRPr="005905CA">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Наш край в 1914–1922 гг.</w:t>
      </w:r>
    </w:p>
    <w:p w:rsidR="00FF2862" w:rsidRPr="005905CA" w:rsidRDefault="00F80B02">
      <w:pPr>
        <w:spacing w:after="0" w:line="264" w:lineRule="auto"/>
        <w:ind w:firstLine="600"/>
        <w:jc w:val="both"/>
        <w:rPr>
          <w:lang w:val="ru-RU"/>
        </w:rPr>
      </w:pPr>
      <w:r w:rsidRPr="005905CA">
        <w:rPr>
          <w:rFonts w:ascii="Times New Roman" w:hAnsi="Times New Roman"/>
          <w:b/>
          <w:color w:val="000000"/>
          <w:sz w:val="28"/>
          <w:lang w:val="ru-RU"/>
        </w:rPr>
        <w:t>Советский Союз в 1920–1930-е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СССР в 20-е годы.</w:t>
      </w:r>
      <w:r w:rsidRPr="005905CA">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Крестьянские восстания. Кронштадтское восстание. Переход от «военного коммунизма» к новой экономической политике.</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5905CA">
        <w:rPr>
          <w:rFonts w:ascii="Times New Roman" w:hAnsi="Times New Roman"/>
          <w:color w:val="000000"/>
          <w:sz w:val="28"/>
          <w:lang w:val="ru-RU"/>
        </w:rPr>
        <w:t>коренизации</w:t>
      </w:r>
      <w:proofErr w:type="spellEnd"/>
      <w:r w:rsidRPr="005905CA">
        <w:rPr>
          <w:rFonts w:ascii="Times New Roman" w:hAnsi="Times New Roman"/>
          <w:color w:val="000000"/>
          <w:sz w:val="28"/>
          <w:lang w:val="ru-RU"/>
        </w:rPr>
        <w:t xml:space="preserve">.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5905CA">
        <w:rPr>
          <w:rFonts w:ascii="Times New Roman" w:hAnsi="Times New Roman"/>
          <w:i/>
          <w:color w:val="000000"/>
          <w:sz w:val="28"/>
          <w:lang w:val="ru-RU"/>
        </w:rPr>
        <w:t xml:space="preserve"> </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«Великий перелом». Индустриализация. </w:t>
      </w:r>
      <w:r w:rsidRPr="005905CA">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Коллективизация сельского хозяйства. </w:t>
      </w:r>
      <w:r w:rsidRPr="005905CA">
        <w:rPr>
          <w:rFonts w:ascii="Times New Roman" w:hAnsi="Times New Roman"/>
          <w:color w:val="000000"/>
          <w:sz w:val="28"/>
          <w:lang w:val="ru-RU"/>
        </w:rPr>
        <w:t xml:space="preserve">Цель и задачи коллективизации. </w:t>
      </w:r>
      <w:r w:rsidRPr="00954CEB">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5905CA">
        <w:rPr>
          <w:rFonts w:ascii="Times New Roman" w:hAnsi="Times New Roman"/>
          <w:color w:val="000000"/>
          <w:sz w:val="28"/>
          <w:lang w:val="ru-RU"/>
        </w:rPr>
        <w:t>Итоги коллективизации.</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СССР в 30-е годы. </w:t>
      </w:r>
      <w:r w:rsidRPr="005905CA">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Культурное пространство советского общества в 1930-е гг. </w:t>
      </w:r>
      <w:r w:rsidRPr="00954CEB">
        <w:rPr>
          <w:rFonts w:ascii="Times New Roman" w:hAnsi="Times New Roman"/>
          <w:color w:val="000000"/>
          <w:sz w:val="28"/>
          <w:lang w:val="ru-RU"/>
        </w:rPr>
        <w:t xml:space="preserve">Формирование «нового человека». </w:t>
      </w:r>
      <w:r w:rsidRPr="005905CA">
        <w:rPr>
          <w:rFonts w:ascii="Times New Roman" w:hAnsi="Times New Roman"/>
          <w:color w:val="000000"/>
          <w:sz w:val="28"/>
          <w:lang w:val="ru-RU"/>
        </w:rPr>
        <w:t xml:space="preserve">Власть и церковь. Культурная революция.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Повседневная жизнь населения в 1930-е гг. </w:t>
      </w:r>
      <w:r w:rsidRPr="00954CEB">
        <w:rPr>
          <w:rFonts w:ascii="Times New Roman" w:hAnsi="Times New Roman"/>
          <w:color w:val="000000"/>
          <w:sz w:val="28"/>
          <w:lang w:val="ru-RU"/>
        </w:rPr>
        <w:t xml:space="preserve">Общественные настроения. </w:t>
      </w:r>
      <w:r w:rsidRPr="005905CA">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5905CA">
        <w:rPr>
          <w:rFonts w:ascii="Times New Roman" w:hAnsi="Times New Roman"/>
          <w:color w:val="000000"/>
          <w:sz w:val="28"/>
          <w:lang w:val="ru-RU"/>
        </w:rPr>
        <w:t>Буковины</w:t>
      </w:r>
      <w:proofErr w:type="spellEnd"/>
      <w:r w:rsidRPr="005905CA">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Повторение и обобщение по разделу «Советский Союз в 1920–1930-е гг.».</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Великая Отечественная война. 1941–1945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Первый период войны. </w:t>
      </w:r>
      <w:r w:rsidRPr="005905CA">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954CEB">
        <w:rPr>
          <w:rFonts w:ascii="Times New Roman" w:hAnsi="Times New Roman"/>
          <w:color w:val="000000"/>
          <w:sz w:val="28"/>
          <w:lang w:val="ru-RU"/>
        </w:rPr>
        <w:t xml:space="preserve">Тяжелые бои летом – осенью 1941 г. Прорыв гитлеровцев к Ленинграду. </w:t>
      </w:r>
      <w:r w:rsidRPr="005905CA">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Коренной перелом в ходе войны. </w:t>
      </w:r>
      <w:r w:rsidRPr="005905CA">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w:t>
      </w:r>
      <w:r w:rsidRPr="005905CA">
        <w:rPr>
          <w:rFonts w:ascii="Times New Roman" w:hAnsi="Times New Roman"/>
          <w:color w:val="000000"/>
          <w:sz w:val="28"/>
          <w:lang w:val="ru-RU"/>
        </w:rPr>
        <w:lastRenderedPageBreak/>
        <w:t>Красной Армии. Битва за Днепр. Укрепление антигитлеровской коалиции. Тегеранская конференция 1943 г. Завершение коренного перелома.</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«Десять сталинских ударов» и изгнание врага с территории СССР. </w:t>
      </w:r>
      <w:r w:rsidRPr="005905CA">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5905CA">
        <w:rPr>
          <w:rFonts w:ascii="Times New Roman" w:hAnsi="Times New Roman"/>
          <w:color w:val="000000"/>
          <w:sz w:val="28"/>
          <w:lang w:val="ru-RU"/>
        </w:rPr>
        <w:t>Сандомирская</w:t>
      </w:r>
      <w:proofErr w:type="spellEnd"/>
      <w:r w:rsidRPr="005905CA">
        <w:rPr>
          <w:rFonts w:ascii="Times New Roman" w:hAnsi="Times New Roman"/>
          <w:color w:val="000000"/>
          <w:sz w:val="28"/>
          <w:lang w:val="ru-RU"/>
        </w:rPr>
        <w:t xml:space="preserve"> операция.</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Наука и культура в годы войны. </w:t>
      </w:r>
      <w:r w:rsidRPr="005905CA">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Окончание Второй мировой войны. </w:t>
      </w:r>
      <w:r w:rsidRPr="005905CA">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Наш край в 1941–1945 гг.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Повторение и обобщение по теме «Великая Отечественная война 1941–1945 гг.».</w:t>
      </w:r>
    </w:p>
    <w:p w:rsidR="00FF2862" w:rsidRPr="005905CA" w:rsidRDefault="00FF2862">
      <w:pPr>
        <w:spacing w:after="0"/>
        <w:ind w:left="120"/>
        <w:rPr>
          <w:lang w:val="ru-RU"/>
        </w:rPr>
      </w:pPr>
      <w:bookmarkStart w:id="6" w:name="_Toc143611213"/>
      <w:bookmarkEnd w:id="6"/>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11 КЛАСС</w:t>
      </w:r>
    </w:p>
    <w:p w:rsidR="00FF2862" w:rsidRPr="005905CA" w:rsidRDefault="00FF2862">
      <w:pPr>
        <w:spacing w:after="0"/>
        <w:ind w:left="120"/>
        <w:rPr>
          <w:lang w:val="ru-RU"/>
        </w:rPr>
      </w:pPr>
      <w:bookmarkStart w:id="7" w:name="_Toc143611214"/>
      <w:bookmarkEnd w:id="7"/>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5905CA">
        <w:rPr>
          <w:rFonts w:ascii="Times New Roman" w:hAnsi="Times New Roman"/>
          <w:b/>
          <w:color w:val="000000"/>
          <w:sz w:val="28"/>
          <w:lang w:val="ru-RU"/>
        </w:rPr>
        <w:t xml:space="preserve"> ВЕКА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5905CA">
        <w:rPr>
          <w:rFonts w:ascii="Times New Roman" w:hAnsi="Times New Roman"/>
          <w:color w:val="000000"/>
          <w:sz w:val="28"/>
          <w:lang w:val="ru-RU"/>
        </w:rPr>
        <w:t xml:space="preserve"> – начале </w:t>
      </w:r>
      <w:r>
        <w:rPr>
          <w:rFonts w:ascii="Times New Roman" w:hAnsi="Times New Roman"/>
          <w:color w:val="000000"/>
          <w:sz w:val="28"/>
        </w:rPr>
        <w:t>XXI</w:t>
      </w:r>
      <w:r w:rsidRPr="005905CA">
        <w:rPr>
          <w:rFonts w:ascii="Times New Roman" w:hAnsi="Times New Roman"/>
          <w:color w:val="000000"/>
          <w:sz w:val="28"/>
          <w:lang w:val="ru-RU"/>
        </w:rPr>
        <w:t xml:space="preserve"> в. Интересы СССР, США, Великобритании и Франции в Европе и мире после войны.</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sidRPr="005905CA">
        <w:rPr>
          <w:rFonts w:ascii="Times New Roman" w:hAnsi="Times New Roman"/>
          <w:b/>
          <w:color w:val="000000"/>
          <w:sz w:val="28"/>
          <w:lang w:val="ru-RU"/>
        </w:rPr>
        <w:t xml:space="preserve"> – начале </w:t>
      </w:r>
      <w:r>
        <w:rPr>
          <w:rFonts w:ascii="Times New Roman" w:hAnsi="Times New Roman"/>
          <w:b/>
          <w:color w:val="000000"/>
          <w:sz w:val="28"/>
        </w:rPr>
        <w:t>XXI</w:t>
      </w:r>
      <w:r w:rsidRPr="005905CA">
        <w:rPr>
          <w:rFonts w:ascii="Times New Roman" w:hAnsi="Times New Roman"/>
          <w:b/>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5905CA">
        <w:rPr>
          <w:rFonts w:ascii="Times New Roman" w:hAnsi="Times New Roman"/>
          <w:i/>
          <w:color w:val="000000"/>
          <w:sz w:val="28"/>
          <w:lang w:val="ru-RU"/>
        </w:rPr>
        <w:t xml:space="preserve"> в.</w:t>
      </w:r>
      <w:r w:rsidRPr="005905CA">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5905CA">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5905CA">
        <w:rPr>
          <w:rFonts w:ascii="Times New Roman" w:hAnsi="Times New Roman"/>
          <w:color w:val="000000"/>
          <w:sz w:val="28"/>
          <w:lang w:val="ru-RU"/>
        </w:rPr>
        <w:t xml:space="preserve"> века. Создание Европейского союза.</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5905CA">
        <w:rPr>
          <w:rFonts w:ascii="Times New Roman" w:hAnsi="Times New Roman"/>
          <w:i/>
          <w:color w:val="000000"/>
          <w:sz w:val="28"/>
          <w:lang w:val="ru-RU"/>
        </w:rPr>
        <w:t xml:space="preserve"> в.</w:t>
      </w:r>
      <w:r w:rsidRPr="005905CA">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5905CA">
        <w:rPr>
          <w:rFonts w:ascii="Times New Roman" w:hAnsi="Times New Roman"/>
          <w:b/>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5905CA">
        <w:rPr>
          <w:rFonts w:ascii="Times New Roman" w:hAnsi="Times New Roman"/>
          <w:i/>
          <w:color w:val="000000"/>
          <w:sz w:val="28"/>
          <w:lang w:val="ru-RU"/>
        </w:rPr>
        <w:t xml:space="preserve"> в.</w:t>
      </w:r>
      <w:r w:rsidRPr="005905CA">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954CEB">
        <w:rPr>
          <w:rFonts w:ascii="Times New Roman" w:hAnsi="Times New Roman"/>
          <w:color w:val="000000"/>
          <w:sz w:val="28"/>
          <w:lang w:val="ru-RU"/>
        </w:rPr>
        <w:t xml:space="preserve">Китай в конце 1980-х гг. Северная Корея. </w:t>
      </w:r>
      <w:r w:rsidRPr="005905CA">
        <w:rPr>
          <w:rFonts w:ascii="Times New Roman" w:hAnsi="Times New Roman"/>
          <w:color w:val="000000"/>
          <w:sz w:val="28"/>
          <w:lang w:val="ru-RU"/>
        </w:rPr>
        <w:t>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5905CA">
        <w:rPr>
          <w:rFonts w:ascii="Times New Roman" w:hAnsi="Times New Roman"/>
          <w:color w:val="000000"/>
          <w:sz w:val="28"/>
          <w:lang w:val="ru-RU"/>
        </w:rPr>
        <w:t xml:space="preserve"> в.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w:t>
      </w:r>
      <w:r w:rsidRPr="005905CA">
        <w:rPr>
          <w:rFonts w:ascii="Times New Roman" w:hAnsi="Times New Roman"/>
          <w:color w:val="000000"/>
          <w:sz w:val="28"/>
          <w:lang w:val="ru-RU"/>
        </w:rPr>
        <w:lastRenderedPageBreak/>
        <w:t xml:space="preserve">за его преодоление. Капиталистическая модернизация </w:t>
      </w:r>
      <w:proofErr w:type="spellStart"/>
      <w:r w:rsidRPr="005905CA">
        <w:rPr>
          <w:rFonts w:ascii="Times New Roman" w:hAnsi="Times New Roman"/>
          <w:color w:val="000000"/>
          <w:sz w:val="28"/>
          <w:lang w:val="ru-RU"/>
        </w:rPr>
        <w:t>Тайланда</w:t>
      </w:r>
      <w:proofErr w:type="spellEnd"/>
      <w:r w:rsidRPr="005905CA">
        <w:rPr>
          <w:rFonts w:ascii="Times New Roman" w:hAnsi="Times New Roman"/>
          <w:color w:val="000000"/>
          <w:sz w:val="28"/>
          <w:lang w:val="ru-RU"/>
        </w:rPr>
        <w:t>, Малайзии и Филиппин. Индонезия и Мьянма</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5905CA">
        <w:rPr>
          <w:rFonts w:ascii="Times New Roman" w:hAnsi="Times New Roman"/>
          <w:i/>
          <w:color w:val="000000"/>
          <w:sz w:val="28"/>
          <w:lang w:val="ru-RU"/>
        </w:rPr>
        <w:t xml:space="preserve"> в. </w:t>
      </w:r>
      <w:r w:rsidRPr="005905CA">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5905CA">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5905CA">
        <w:rPr>
          <w:rFonts w:ascii="Times New Roman" w:hAnsi="Times New Roman"/>
          <w:i/>
          <w:color w:val="000000"/>
          <w:sz w:val="28"/>
          <w:lang w:val="ru-RU"/>
        </w:rPr>
        <w:t xml:space="preserve"> в.</w:t>
      </w:r>
      <w:r w:rsidRPr="005905CA">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5905CA">
        <w:rPr>
          <w:rFonts w:ascii="Times New Roman" w:hAnsi="Times New Roman"/>
          <w:b/>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Международные отношения в конце 1940-х – конце 1980-х гг.</w:t>
      </w:r>
      <w:r w:rsidRPr="005905CA">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w:t>
      </w:r>
      <w:r w:rsidRPr="00954CEB">
        <w:rPr>
          <w:rFonts w:ascii="Times New Roman" w:hAnsi="Times New Roman"/>
          <w:color w:val="000000"/>
          <w:sz w:val="28"/>
          <w:lang w:val="ru-RU"/>
        </w:rPr>
        <w:t xml:space="preserve">Кеннеди и Берлинский кризис. </w:t>
      </w:r>
      <w:r w:rsidRPr="005905CA">
        <w:rPr>
          <w:rFonts w:ascii="Times New Roman" w:hAnsi="Times New Roman"/>
          <w:color w:val="000000"/>
          <w:sz w:val="28"/>
          <w:lang w:val="ru-RU"/>
        </w:rPr>
        <w:t>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Международные отношения в 1990-е – 2023 г. </w:t>
      </w:r>
      <w:r w:rsidRPr="005905CA">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5905CA">
        <w:rPr>
          <w:rFonts w:ascii="Times New Roman" w:hAnsi="Times New Roman"/>
          <w:b/>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5905CA">
        <w:rPr>
          <w:rFonts w:ascii="Times New Roman" w:hAnsi="Times New Roman"/>
          <w:i/>
          <w:color w:val="000000"/>
          <w:sz w:val="28"/>
          <w:lang w:val="ru-RU"/>
        </w:rPr>
        <w:t xml:space="preserve"> в. </w:t>
      </w:r>
      <w:r w:rsidRPr="005905CA">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5905CA">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5905CA">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FF2862" w:rsidRPr="005905CA" w:rsidRDefault="00FF2862">
      <w:pPr>
        <w:spacing w:after="0"/>
        <w:ind w:left="120"/>
        <w:rPr>
          <w:lang w:val="ru-RU"/>
        </w:rPr>
      </w:pPr>
      <w:bookmarkStart w:id="8" w:name="_Toc143611215"/>
      <w:bookmarkEnd w:id="8"/>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5905CA">
        <w:rPr>
          <w:rFonts w:ascii="Times New Roman" w:hAnsi="Times New Roman"/>
          <w:b/>
          <w:color w:val="000000"/>
          <w:sz w:val="28"/>
          <w:lang w:val="ru-RU"/>
        </w:rPr>
        <w:t xml:space="preserve"> ВЕКА</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СССР в 1945–1991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СССР в послевоенные годы. </w:t>
      </w:r>
      <w:r w:rsidRPr="005905CA">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СССР в 1953–1964 гг. </w:t>
      </w:r>
      <w:r w:rsidRPr="005905CA">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954CEB">
        <w:rPr>
          <w:rFonts w:ascii="Times New Roman" w:hAnsi="Times New Roman"/>
          <w:color w:val="000000"/>
          <w:sz w:val="28"/>
          <w:lang w:val="ru-RU"/>
        </w:rPr>
        <w:t xml:space="preserve">Экономический курс Г.М. Маленкова. </w:t>
      </w:r>
      <w:r w:rsidRPr="005905CA">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СССР в 1964–1985 гг. </w:t>
      </w:r>
      <w:r w:rsidRPr="005905CA">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Особенности социально-экономического развития СССР в 1964–1985 гг. </w:t>
      </w:r>
      <w:r w:rsidRPr="00954CEB">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5905CA">
        <w:rPr>
          <w:rFonts w:ascii="Times New Roman" w:hAnsi="Times New Roman"/>
          <w:color w:val="000000"/>
          <w:sz w:val="28"/>
          <w:lang w:val="ru-RU"/>
        </w:rPr>
        <w:t>Косыгинская</w:t>
      </w:r>
      <w:proofErr w:type="spellEnd"/>
      <w:r w:rsidRPr="005905CA">
        <w:rPr>
          <w:rFonts w:ascii="Times New Roman" w:hAnsi="Times New Roman"/>
          <w:color w:val="000000"/>
          <w:sz w:val="28"/>
          <w:lang w:val="ru-RU"/>
        </w:rPr>
        <w:t xml:space="preserve"> реформа промышленности. Рост социально-экономических проблем.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F2862" w:rsidRPr="00954CEB" w:rsidRDefault="00F80B02">
      <w:pPr>
        <w:spacing w:after="0" w:line="264" w:lineRule="auto"/>
        <w:ind w:firstLine="600"/>
        <w:jc w:val="both"/>
        <w:rPr>
          <w:lang w:val="ru-RU"/>
        </w:rPr>
      </w:pPr>
      <w:r w:rsidRPr="005905CA">
        <w:rPr>
          <w:rFonts w:ascii="Times New Roman" w:hAnsi="Times New Roman"/>
          <w:color w:val="000000"/>
          <w:sz w:val="28"/>
          <w:lang w:val="ru-RU"/>
        </w:rPr>
        <w:t xml:space="preserve">Повседневная жизнь советского общества в 1964–1985 гг. </w:t>
      </w:r>
      <w:r w:rsidRPr="00954CEB">
        <w:rPr>
          <w:rFonts w:ascii="Times New Roman" w:hAnsi="Times New Roman"/>
          <w:color w:val="000000"/>
          <w:sz w:val="28"/>
          <w:lang w:val="ru-RU"/>
        </w:rPr>
        <w:t xml:space="preserve">Общественные настроения.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Внешняя политика СССР в 1964–1985 гг. </w:t>
      </w:r>
      <w:r w:rsidRPr="00954CEB">
        <w:rPr>
          <w:rFonts w:ascii="Times New Roman" w:hAnsi="Times New Roman"/>
          <w:color w:val="000000"/>
          <w:sz w:val="28"/>
          <w:lang w:val="ru-RU"/>
        </w:rPr>
        <w:t xml:space="preserve">Новые вызовы внешнего мира. </w:t>
      </w:r>
      <w:r w:rsidRPr="005905CA">
        <w:rPr>
          <w:rFonts w:ascii="Times New Roman" w:hAnsi="Times New Roman"/>
          <w:color w:val="000000"/>
          <w:sz w:val="28"/>
          <w:lang w:val="ru-RU"/>
        </w:rPr>
        <w:t xml:space="preserve">Отношения СССР со странами Запада. Совещание по безопасности и </w:t>
      </w:r>
      <w:r w:rsidRPr="005905CA">
        <w:rPr>
          <w:rFonts w:ascii="Times New Roman" w:hAnsi="Times New Roman"/>
          <w:color w:val="000000"/>
          <w:sz w:val="28"/>
          <w:lang w:val="ru-RU"/>
        </w:rPr>
        <w:lastRenderedPageBreak/>
        <w:t>сотрудничеству в Европе (СБСЕ). СССР и развивающиеся страны. Ввод советских войск в Афганистан. СССР и страны социализма.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СССР в 1985–1991 гг. </w:t>
      </w:r>
      <w:r w:rsidRPr="005905CA">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5905CA">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Российская Федерация в 1992 – начале 2020-х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 xml:space="preserve">Российская Федерация в 1990-е гг. </w:t>
      </w:r>
      <w:r w:rsidRPr="005905CA">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5905CA">
        <w:rPr>
          <w:rFonts w:ascii="Times New Roman" w:hAnsi="Times New Roman"/>
          <w:color w:val="000000"/>
          <w:sz w:val="28"/>
          <w:lang w:val="ru-RU"/>
        </w:rPr>
        <w:t>Ваучерная</w:t>
      </w:r>
      <w:proofErr w:type="spellEnd"/>
      <w:r w:rsidRPr="005905CA">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w:t>
      </w:r>
      <w:r w:rsidRPr="005905CA">
        <w:rPr>
          <w:rFonts w:ascii="Times New Roman" w:hAnsi="Times New Roman"/>
          <w:color w:val="000000"/>
          <w:sz w:val="28"/>
          <w:lang w:val="ru-RU"/>
        </w:rPr>
        <w:lastRenderedPageBreak/>
        <w:t xml:space="preserve">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FF2862" w:rsidRPr="005905CA" w:rsidRDefault="00F80B02">
      <w:pPr>
        <w:spacing w:after="0" w:line="264" w:lineRule="auto"/>
        <w:ind w:firstLine="600"/>
        <w:jc w:val="both"/>
        <w:rPr>
          <w:lang w:val="ru-RU"/>
        </w:rPr>
      </w:pPr>
      <w:r w:rsidRPr="005905CA">
        <w:rPr>
          <w:rFonts w:ascii="Times New Roman" w:hAnsi="Times New Roman"/>
          <w:i/>
          <w:color w:val="000000"/>
          <w:sz w:val="28"/>
          <w:lang w:val="ru-RU"/>
        </w:rPr>
        <w:t>Россия в ХХ</w:t>
      </w:r>
      <w:r>
        <w:rPr>
          <w:rFonts w:ascii="Times New Roman" w:hAnsi="Times New Roman"/>
          <w:i/>
          <w:color w:val="000000"/>
          <w:sz w:val="28"/>
        </w:rPr>
        <w:t>I</w:t>
      </w:r>
      <w:r w:rsidRPr="005905CA">
        <w:rPr>
          <w:rFonts w:ascii="Times New Roman" w:hAnsi="Times New Roman"/>
          <w:i/>
          <w:color w:val="000000"/>
          <w:sz w:val="28"/>
          <w:lang w:val="ru-RU"/>
        </w:rPr>
        <w:t xml:space="preserve"> веке.</w:t>
      </w:r>
      <w:r w:rsidRPr="005905CA">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5905CA">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5905CA">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5905CA">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Внешняя политика в начале ХХ</w:t>
      </w:r>
      <w:r>
        <w:rPr>
          <w:rFonts w:ascii="Times New Roman" w:hAnsi="Times New Roman"/>
          <w:color w:val="000000"/>
          <w:sz w:val="28"/>
        </w:rPr>
        <w:t>I</w:t>
      </w:r>
      <w:r w:rsidRPr="005905CA">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5905CA">
        <w:rPr>
          <w:rFonts w:ascii="Times New Roman" w:hAnsi="Times New Roman"/>
          <w:color w:val="000000"/>
          <w:sz w:val="28"/>
          <w:lang w:val="ru-RU"/>
        </w:rPr>
        <w:t xml:space="preserve"> созыва.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5905CA">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Наш край в 1992–2022 гг.</w:t>
      </w:r>
    </w:p>
    <w:p w:rsidR="00FF2862" w:rsidRPr="005905CA" w:rsidRDefault="00F80B02">
      <w:pPr>
        <w:spacing w:after="0" w:line="264" w:lineRule="auto"/>
        <w:ind w:left="120"/>
        <w:jc w:val="both"/>
        <w:rPr>
          <w:lang w:val="ru-RU"/>
        </w:rPr>
      </w:pPr>
      <w:r w:rsidRPr="005905CA">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5905CA">
        <w:rPr>
          <w:rFonts w:ascii="Times New Roman" w:hAnsi="Times New Roman"/>
          <w:color w:val="000000"/>
          <w:sz w:val="28"/>
          <w:lang w:val="ru-RU"/>
        </w:rPr>
        <w:t xml:space="preserve"> века».</w:t>
      </w:r>
    </w:p>
    <w:p w:rsidR="00FF2862" w:rsidRPr="005905CA" w:rsidRDefault="00FF2862">
      <w:pPr>
        <w:rPr>
          <w:lang w:val="ru-RU"/>
        </w:rPr>
        <w:sectPr w:rsidR="00FF2862" w:rsidRPr="005905CA">
          <w:pgSz w:w="11906" w:h="16383"/>
          <w:pgMar w:top="1134" w:right="850" w:bottom="1134" w:left="1701" w:header="720" w:footer="720" w:gutter="0"/>
          <w:cols w:space="720"/>
        </w:sectPr>
      </w:pPr>
    </w:p>
    <w:p w:rsidR="00FF2862" w:rsidRPr="005905CA" w:rsidRDefault="00F80B02">
      <w:pPr>
        <w:spacing w:after="0" w:line="264" w:lineRule="auto"/>
        <w:ind w:left="120"/>
        <w:jc w:val="both"/>
        <w:rPr>
          <w:lang w:val="ru-RU"/>
        </w:rPr>
      </w:pPr>
      <w:bookmarkStart w:id="9" w:name="block-14838413"/>
      <w:bookmarkEnd w:id="4"/>
      <w:r w:rsidRPr="005905CA">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ЛИЧНОСТНЫЕ РЕЗУЛЬТАТЫ</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1) гражданского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FF2862" w:rsidRPr="005905CA" w:rsidRDefault="00F80B02">
      <w:pPr>
        <w:spacing w:after="0" w:line="264" w:lineRule="auto"/>
        <w:ind w:firstLine="600"/>
        <w:jc w:val="both"/>
        <w:rPr>
          <w:lang w:val="ru-RU"/>
        </w:rPr>
      </w:pPr>
      <w:proofErr w:type="spellStart"/>
      <w:r w:rsidRPr="005905CA">
        <w:rPr>
          <w:rFonts w:ascii="Times New Roman" w:hAnsi="Times New Roman"/>
          <w:color w:val="000000"/>
          <w:sz w:val="28"/>
          <w:lang w:val="ru-RU"/>
        </w:rPr>
        <w:t>сформированность</w:t>
      </w:r>
      <w:proofErr w:type="spellEnd"/>
      <w:r w:rsidRPr="005905CA">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готовность к гуманитарной и волонтерской деятельности;</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2) патриотического воспитания:</w:t>
      </w:r>
    </w:p>
    <w:p w:rsidR="00FF2862" w:rsidRPr="005905CA" w:rsidRDefault="00F80B02">
      <w:pPr>
        <w:spacing w:after="0" w:line="264" w:lineRule="auto"/>
        <w:ind w:firstLine="600"/>
        <w:jc w:val="both"/>
        <w:rPr>
          <w:lang w:val="ru-RU"/>
        </w:rPr>
      </w:pPr>
      <w:proofErr w:type="spellStart"/>
      <w:r w:rsidRPr="005905CA">
        <w:rPr>
          <w:rFonts w:ascii="Times New Roman" w:hAnsi="Times New Roman"/>
          <w:color w:val="000000"/>
          <w:sz w:val="28"/>
          <w:lang w:val="ru-RU"/>
        </w:rPr>
        <w:t>сформированность</w:t>
      </w:r>
      <w:proofErr w:type="spellEnd"/>
      <w:r w:rsidRPr="005905CA">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3) духовно-нравственного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FF2862" w:rsidRPr="005905CA" w:rsidRDefault="00F80B02">
      <w:pPr>
        <w:spacing w:after="0" w:line="264" w:lineRule="auto"/>
        <w:ind w:firstLine="600"/>
        <w:jc w:val="both"/>
        <w:rPr>
          <w:lang w:val="ru-RU"/>
        </w:rPr>
      </w:pPr>
      <w:proofErr w:type="spellStart"/>
      <w:r w:rsidRPr="005905CA">
        <w:rPr>
          <w:rFonts w:ascii="Times New Roman" w:hAnsi="Times New Roman"/>
          <w:color w:val="000000"/>
          <w:sz w:val="28"/>
          <w:lang w:val="ru-RU"/>
        </w:rPr>
        <w:t>сформированность</w:t>
      </w:r>
      <w:proofErr w:type="spellEnd"/>
      <w:r w:rsidRPr="005905CA">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5905CA">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4) эстетического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5) физического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6) трудового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мотивация и способность к образованию и самообразованию на протяжении всей жизни;</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7) экологического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5905CA">
        <w:rPr>
          <w:rFonts w:ascii="Times New Roman" w:hAnsi="Times New Roman"/>
          <w:color w:val="000000"/>
          <w:sz w:val="28"/>
          <w:lang w:val="ru-RU"/>
        </w:rPr>
        <w:t>сформированность</w:t>
      </w:r>
      <w:proofErr w:type="spellEnd"/>
      <w:r w:rsidRPr="005905C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8) ценности научного познания:</w:t>
      </w:r>
    </w:p>
    <w:p w:rsidR="00FF2862" w:rsidRPr="005905CA" w:rsidRDefault="00F80B02">
      <w:pPr>
        <w:spacing w:after="0" w:line="264" w:lineRule="auto"/>
        <w:ind w:firstLine="600"/>
        <w:jc w:val="both"/>
        <w:rPr>
          <w:lang w:val="ru-RU"/>
        </w:rPr>
      </w:pPr>
      <w:proofErr w:type="spellStart"/>
      <w:r w:rsidRPr="005905CA">
        <w:rPr>
          <w:rFonts w:ascii="Times New Roman" w:hAnsi="Times New Roman"/>
          <w:color w:val="000000"/>
          <w:sz w:val="28"/>
          <w:lang w:val="ru-RU"/>
        </w:rPr>
        <w:t>сформированность</w:t>
      </w:r>
      <w:proofErr w:type="spellEnd"/>
      <w:r w:rsidRPr="005905CA">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9) эмоциональный интеллект:</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5905CA">
        <w:rPr>
          <w:rFonts w:ascii="Times New Roman" w:hAnsi="Times New Roman"/>
          <w:color w:val="000000"/>
          <w:sz w:val="28"/>
          <w:lang w:val="ru-RU"/>
        </w:rPr>
        <w:t>эмпатии</w:t>
      </w:r>
      <w:proofErr w:type="spellEnd"/>
      <w:r w:rsidRPr="005905CA">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FF2862" w:rsidRPr="005905CA" w:rsidRDefault="00FF2862">
      <w:pPr>
        <w:spacing w:after="0" w:line="264" w:lineRule="auto"/>
        <w:ind w:left="120"/>
        <w:jc w:val="both"/>
        <w:rPr>
          <w:lang w:val="ru-RU"/>
        </w:rPr>
      </w:pPr>
      <w:bookmarkStart w:id="10" w:name="_Toc142487931"/>
      <w:bookmarkEnd w:id="10"/>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МЕТАПРЕДМЕТНЫЕ РЕЗУЛЬТАТЫ</w:t>
      </w:r>
    </w:p>
    <w:p w:rsidR="00FF2862" w:rsidRPr="005905CA" w:rsidRDefault="00FF2862">
      <w:pPr>
        <w:spacing w:after="0" w:line="264" w:lineRule="auto"/>
        <w:ind w:left="120"/>
        <w:jc w:val="both"/>
        <w:rPr>
          <w:lang w:val="ru-RU"/>
        </w:rPr>
      </w:pP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Познавательные универсальные учебные действия</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Базовые логические действия: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формулировать проблему, вопрос, требующий решения;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цели деятельности, задавать параметры и критерии их достижения;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выявлять закономерные черты и противоречия в рассматриваемых явлениях;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разрабатывать план решения проблемы с учетом анализа имеющихся ресурсов;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вносить коррективы в деятельность, оценивать соответствие результатов целям.</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Базовые исследовательские действия</w:t>
      </w:r>
      <w:r w:rsidRPr="005905CA">
        <w:rPr>
          <w:rFonts w:ascii="Times New Roman" w:hAnsi="Times New Roman"/>
          <w:color w:val="000000"/>
          <w:sz w:val="28"/>
          <w:lang w:val="ru-RU"/>
        </w:rPr>
        <w:t>:</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владеть навыками учебно-исследовательской и проектной деятельности;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выявлять характерные признаки исторических явлений;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раскрывать причинно-следственные связи событий прошлого и настоящего;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формулировать и обосновывать выводы;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соотносить полученный результат с имеющимся историческим знанием;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определять новизну и обоснованность полученного результата;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Работа с информацией: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осуществлять анализ учебной и </w:t>
      </w:r>
      <w:proofErr w:type="spellStart"/>
      <w:r w:rsidRPr="005905CA">
        <w:rPr>
          <w:rFonts w:ascii="Times New Roman" w:hAnsi="Times New Roman"/>
          <w:color w:val="000000"/>
          <w:sz w:val="28"/>
          <w:lang w:val="ru-RU"/>
        </w:rPr>
        <w:t>внеучебной</w:t>
      </w:r>
      <w:proofErr w:type="spellEnd"/>
      <w:r w:rsidRPr="005905CA">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5905CA">
        <w:rPr>
          <w:rFonts w:ascii="Times New Roman" w:hAnsi="Times New Roman"/>
          <w:color w:val="000000"/>
          <w:sz w:val="28"/>
          <w:lang w:val="ru-RU"/>
        </w:rPr>
        <w:t>интернет-ресурсы</w:t>
      </w:r>
      <w:proofErr w:type="spellEnd"/>
      <w:r w:rsidRPr="005905CA">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Коммуникативные универсальные учебные действия: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аргументированно вести диалог, уметь смягчать конфликтные ситуации.</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Регулятивные универсальные учебные действия: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Совместная деятельность:</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проявлять творчество и инициативу в индивидуальной и командной работе;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оценивать полученные результаты и свой вклад в общую работу.</w:t>
      </w:r>
    </w:p>
    <w:p w:rsidR="00FF2862" w:rsidRPr="005905CA" w:rsidRDefault="00FF2862">
      <w:pPr>
        <w:spacing w:after="0" w:line="264" w:lineRule="auto"/>
        <w:ind w:left="120"/>
        <w:jc w:val="both"/>
        <w:rPr>
          <w:lang w:val="ru-RU"/>
        </w:rPr>
      </w:pPr>
      <w:bookmarkStart w:id="11" w:name="_Toc142487932"/>
      <w:bookmarkEnd w:id="11"/>
    </w:p>
    <w:p w:rsidR="00FF2862" w:rsidRPr="005905CA" w:rsidRDefault="00F80B02">
      <w:pPr>
        <w:spacing w:after="0" w:line="264" w:lineRule="auto"/>
        <w:ind w:left="120"/>
        <w:jc w:val="both"/>
        <w:rPr>
          <w:lang w:val="ru-RU"/>
        </w:rPr>
      </w:pPr>
      <w:r w:rsidRPr="005905CA">
        <w:rPr>
          <w:rFonts w:ascii="Times New Roman" w:hAnsi="Times New Roman"/>
          <w:color w:val="000000"/>
          <w:sz w:val="28"/>
          <w:lang w:val="ru-RU"/>
        </w:rPr>
        <w:t>​</w:t>
      </w:r>
    </w:p>
    <w:p w:rsidR="00FF2862" w:rsidRPr="005905CA" w:rsidRDefault="00F80B02">
      <w:pPr>
        <w:spacing w:after="0" w:line="264" w:lineRule="auto"/>
        <w:ind w:left="120"/>
        <w:jc w:val="both"/>
        <w:rPr>
          <w:lang w:val="ru-RU"/>
        </w:rPr>
      </w:pPr>
      <w:r w:rsidRPr="005905CA">
        <w:rPr>
          <w:rFonts w:ascii="Times New Roman" w:hAnsi="Times New Roman"/>
          <w:b/>
          <w:color w:val="000000"/>
          <w:sz w:val="28"/>
          <w:lang w:val="ru-RU"/>
        </w:rPr>
        <w:t>ПРЕДМЕТНЫЕ РЕЗУЛЬТАТЫ</w:t>
      </w:r>
    </w:p>
    <w:p w:rsidR="00FF2862" w:rsidRPr="005905CA" w:rsidRDefault="00FF2862">
      <w:pPr>
        <w:spacing w:after="0" w:line="264" w:lineRule="auto"/>
        <w:ind w:left="120"/>
        <w:jc w:val="both"/>
        <w:rPr>
          <w:lang w:val="ru-RU"/>
        </w:rPr>
      </w:pP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5905CA">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5905CA">
        <w:rPr>
          <w:rFonts w:ascii="Times New Roman" w:hAnsi="Times New Roman"/>
          <w:color w:val="000000"/>
          <w:sz w:val="28"/>
          <w:lang w:val="ru-RU"/>
        </w:rPr>
        <w:t xml:space="preserve"> в.; особенности развития культуры народов СССР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5905CA">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5905CA">
        <w:rPr>
          <w:rFonts w:ascii="Times New Roman" w:hAnsi="Times New Roman"/>
          <w:color w:val="000000"/>
          <w:sz w:val="28"/>
          <w:lang w:val="ru-RU"/>
        </w:rPr>
        <w:t>временны́е</w:t>
      </w:r>
      <w:proofErr w:type="spellEnd"/>
      <w:r w:rsidRPr="005905CA">
        <w:rPr>
          <w:rFonts w:ascii="Times New Roman" w:hAnsi="Times New Roman"/>
          <w:color w:val="000000"/>
          <w:sz w:val="28"/>
          <w:lang w:val="ru-RU"/>
        </w:rPr>
        <w:t xml:space="preserve"> связи исторических событий, явлений, процессов; характеризовать </w:t>
      </w:r>
      <w:r w:rsidRPr="005905CA">
        <w:rPr>
          <w:rFonts w:ascii="Times New Roman" w:hAnsi="Times New Roman"/>
          <w:color w:val="000000"/>
          <w:sz w:val="28"/>
          <w:lang w:val="ru-RU"/>
        </w:rPr>
        <w:lastRenderedPageBreak/>
        <w:t xml:space="preserve">их итоги; соотносить события истории родного края и истории России в ХХ – начале </w:t>
      </w:r>
      <w:r>
        <w:rPr>
          <w:rFonts w:ascii="Times New Roman" w:hAnsi="Times New Roman"/>
          <w:color w:val="000000"/>
          <w:sz w:val="28"/>
        </w:rPr>
        <w:t>XXI</w:t>
      </w:r>
      <w:r w:rsidRPr="005905CA">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5905CA">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5905CA">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5905CA">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5905CA">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5905CA">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5905CA">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FF2862" w:rsidRPr="005905CA" w:rsidRDefault="00FF2862">
      <w:pPr>
        <w:spacing w:after="0" w:line="264" w:lineRule="auto"/>
        <w:ind w:left="120"/>
        <w:jc w:val="both"/>
        <w:rPr>
          <w:lang w:val="ru-RU"/>
        </w:rPr>
      </w:pPr>
    </w:p>
    <w:p w:rsidR="00FF2862" w:rsidRPr="005905CA" w:rsidRDefault="00F80B02">
      <w:pPr>
        <w:spacing w:after="0" w:line="264" w:lineRule="auto"/>
        <w:ind w:left="120"/>
        <w:jc w:val="both"/>
        <w:rPr>
          <w:lang w:val="ru-RU"/>
        </w:rPr>
      </w:pPr>
      <w:r w:rsidRPr="005905CA">
        <w:rPr>
          <w:rFonts w:ascii="Times New Roman" w:hAnsi="Times New Roman"/>
          <w:color w:val="000000"/>
          <w:sz w:val="28"/>
          <w:lang w:val="ru-RU"/>
        </w:rPr>
        <w:t xml:space="preserve">К концу обучения </w:t>
      </w:r>
      <w:r w:rsidRPr="005905CA">
        <w:rPr>
          <w:rFonts w:ascii="Times New Roman" w:hAnsi="Times New Roman"/>
          <w:b/>
          <w:color w:val="000000"/>
          <w:sz w:val="28"/>
          <w:lang w:val="ru-RU"/>
        </w:rPr>
        <w:t>в 10 классе</w:t>
      </w:r>
      <w:r w:rsidRPr="005905CA">
        <w:rPr>
          <w:rFonts w:ascii="Times New Roman" w:hAnsi="Times New Roman"/>
          <w:color w:val="000000"/>
          <w:sz w:val="28"/>
          <w:lang w:val="ru-RU"/>
        </w:rPr>
        <w:t xml:space="preserve"> обучающийся получит следующие предметные результаты: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w:t>
      </w:r>
      <w:r w:rsidRPr="005905CA">
        <w:rPr>
          <w:rFonts w:ascii="Times New Roman" w:hAnsi="Times New Roman"/>
          <w:color w:val="000000"/>
          <w:sz w:val="28"/>
          <w:lang w:val="ru-RU"/>
        </w:rPr>
        <w:lastRenderedPageBreak/>
        <w:t>социально-экономическое, политическое и культурное развитие России в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объяснять смысл изученных/изучаемых исторических понятий и </w:t>
      </w:r>
      <w:proofErr w:type="gramStart"/>
      <w:r w:rsidRPr="005905CA">
        <w:rPr>
          <w:rFonts w:ascii="Times New Roman" w:hAnsi="Times New Roman"/>
          <w:color w:val="000000"/>
          <w:sz w:val="28"/>
          <w:lang w:val="ru-RU"/>
        </w:rPr>
        <w:t>терминов из истории России</w:t>
      </w:r>
      <w:proofErr w:type="gramEnd"/>
      <w:r w:rsidRPr="005905CA">
        <w:rPr>
          <w:rFonts w:ascii="Times New Roman" w:hAnsi="Times New Roman"/>
          <w:color w:val="000000"/>
          <w:sz w:val="28"/>
          <w:lang w:val="ru-RU"/>
        </w:rPr>
        <w:t xml:space="preserve">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w:t>
      </w:r>
      <w:r w:rsidRPr="005905CA">
        <w:rPr>
          <w:rFonts w:ascii="Times New Roman" w:hAnsi="Times New Roman"/>
          <w:color w:val="000000"/>
          <w:sz w:val="28"/>
          <w:lang w:val="ru-RU"/>
        </w:rPr>
        <w:lastRenderedPageBreak/>
        <w:t>особенности технических и художественных приемов создания памятников культуры;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формулировать аргументы для подтверждения или опровержения </w:t>
      </w:r>
      <w:proofErr w:type="gramStart"/>
      <w:r w:rsidRPr="005905CA">
        <w:rPr>
          <w:rFonts w:ascii="Times New Roman" w:hAnsi="Times New Roman"/>
          <w:color w:val="000000"/>
          <w:sz w:val="28"/>
          <w:lang w:val="ru-RU"/>
        </w:rPr>
        <w:t>собственной</w:t>
      </w:r>
      <w:proofErr w:type="gramEnd"/>
      <w:r w:rsidRPr="005905CA">
        <w:rPr>
          <w:rFonts w:ascii="Times New Roman" w:hAnsi="Times New Roman"/>
          <w:color w:val="000000"/>
          <w:sz w:val="28"/>
          <w:lang w:val="ru-RU"/>
        </w:rPr>
        <w:t xml:space="preserve">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обобщать историческую информацию по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сравнивать исторические события, явления, процессы, взгляды исторических деятелей истории России и зарубежных стран 1914–1945 гг. по </w:t>
      </w:r>
      <w:r w:rsidRPr="005905CA">
        <w:rPr>
          <w:rFonts w:ascii="Times New Roman" w:hAnsi="Times New Roman"/>
          <w:color w:val="000000"/>
          <w:sz w:val="28"/>
          <w:lang w:val="ru-RU"/>
        </w:rPr>
        <w:lastRenderedPageBreak/>
        <w:t>самостоятельно определенным критериям; на основе сравнения самостоятельно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основе изучения исторического материала устанавливать исторические аналогии.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905CA">
        <w:rPr>
          <w:rFonts w:ascii="Times New Roman" w:hAnsi="Times New Roman"/>
          <w:color w:val="000000"/>
          <w:sz w:val="28"/>
          <w:lang w:val="ru-RU"/>
        </w:rPr>
        <w:t>временны́е</w:t>
      </w:r>
      <w:proofErr w:type="spellEnd"/>
      <w:r w:rsidRPr="005905CA">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устанавливать причинно-следственные, пространственные, </w:t>
      </w:r>
      <w:proofErr w:type="spellStart"/>
      <w:r w:rsidRPr="005905CA">
        <w:rPr>
          <w:rFonts w:ascii="Times New Roman" w:hAnsi="Times New Roman"/>
          <w:color w:val="000000"/>
          <w:sz w:val="28"/>
          <w:lang w:val="ru-RU"/>
        </w:rPr>
        <w:t>временны́е</w:t>
      </w:r>
      <w:proofErr w:type="spellEnd"/>
      <w:r w:rsidRPr="005905CA">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знать и использовать правила информационной безопасности при поиске исторической информации;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сопоставлять, анализировать информацию, представленную на двух или более исторических картах (схемах) по истории России и зарубежных стран </w:t>
      </w:r>
      <w:r w:rsidRPr="005905CA">
        <w:rPr>
          <w:rFonts w:ascii="Times New Roman" w:hAnsi="Times New Roman"/>
          <w:color w:val="000000"/>
          <w:sz w:val="28"/>
          <w:lang w:val="ru-RU"/>
        </w:rPr>
        <w:lastRenderedPageBreak/>
        <w:t>1914–1945 гг.; оформлять результаты анализа исторической карты (схемы) в виде таблицы, схемы;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представлять историческую информацию в виде таблиц, графиков, схем, диаграмм;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участвовать в диалогическом и </w:t>
      </w:r>
      <w:proofErr w:type="spellStart"/>
      <w:r w:rsidRPr="005905CA">
        <w:rPr>
          <w:rFonts w:ascii="Times New Roman" w:hAnsi="Times New Roman"/>
          <w:color w:val="000000"/>
          <w:sz w:val="28"/>
          <w:lang w:val="ru-RU"/>
        </w:rPr>
        <w:t>полилогическом</w:t>
      </w:r>
      <w:proofErr w:type="spellEnd"/>
      <w:r w:rsidRPr="005905CA">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FF2862" w:rsidRPr="005905CA" w:rsidRDefault="00F80B02">
      <w:pPr>
        <w:spacing w:after="0" w:line="264" w:lineRule="auto"/>
        <w:ind w:left="120"/>
        <w:jc w:val="both"/>
        <w:rPr>
          <w:lang w:val="ru-RU"/>
        </w:rPr>
      </w:pPr>
      <w:r w:rsidRPr="005905CA">
        <w:rPr>
          <w:rFonts w:ascii="Times New Roman" w:hAnsi="Times New Roman"/>
          <w:color w:val="000000"/>
          <w:sz w:val="28"/>
          <w:lang w:val="ru-RU"/>
        </w:rPr>
        <w:t xml:space="preserve">К концу обучения </w:t>
      </w:r>
      <w:r w:rsidRPr="005905CA">
        <w:rPr>
          <w:rFonts w:ascii="Times New Roman" w:hAnsi="Times New Roman"/>
          <w:b/>
          <w:color w:val="000000"/>
          <w:sz w:val="28"/>
          <w:lang w:val="ru-RU"/>
        </w:rPr>
        <w:t>в 11 классе</w:t>
      </w:r>
      <w:r w:rsidRPr="005905CA">
        <w:rPr>
          <w:rFonts w:ascii="Times New Roman" w:hAnsi="Times New Roman"/>
          <w:color w:val="000000"/>
          <w:sz w:val="28"/>
          <w:lang w:val="ru-RU"/>
        </w:rPr>
        <w:t xml:space="preserve"> обучающийся получит следующие предметные результаты: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w:t>
      </w:r>
      <w:r w:rsidRPr="005905CA">
        <w:rPr>
          <w:rFonts w:ascii="Times New Roman" w:hAnsi="Times New Roman"/>
          <w:color w:val="000000"/>
          <w:sz w:val="28"/>
          <w:lang w:val="ru-RU"/>
        </w:rPr>
        <w:lastRenderedPageBreak/>
        <w:t>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объяснять их особую значимость для истории нашей страны;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их значение для истории России и человечества в целом;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выявлять попытки фальсификации истории;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события, процессы, в которых они участвовали;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объяснять смысл изученных (изучаемых) исторических понятий и </w:t>
      </w:r>
      <w:proofErr w:type="gramStart"/>
      <w:r w:rsidRPr="005905CA">
        <w:rPr>
          <w:rFonts w:ascii="Times New Roman" w:hAnsi="Times New Roman"/>
          <w:color w:val="000000"/>
          <w:sz w:val="28"/>
          <w:lang w:val="ru-RU"/>
        </w:rPr>
        <w:t>терминов из истории России</w:t>
      </w:r>
      <w:proofErr w:type="gramEnd"/>
      <w:r w:rsidRPr="005905CA">
        <w:rPr>
          <w:rFonts w:ascii="Times New Roman" w:hAnsi="Times New Roman"/>
          <w:color w:val="000000"/>
          <w:sz w:val="28"/>
          <w:lang w:val="ru-RU"/>
        </w:rPr>
        <w:t xml:space="preserve"> и всеобщей истории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в форме сложного плана, конспекта, реферата;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основе изучения исторического материала устанавливать исторические аналогии.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905CA">
        <w:rPr>
          <w:rFonts w:ascii="Times New Roman" w:hAnsi="Times New Roman"/>
          <w:color w:val="000000"/>
          <w:sz w:val="28"/>
          <w:lang w:val="ru-RU"/>
        </w:rPr>
        <w:t>временны́е</w:t>
      </w:r>
      <w:proofErr w:type="spellEnd"/>
      <w:r w:rsidRPr="005905CA">
        <w:rPr>
          <w:rFonts w:ascii="Times New Roman" w:hAnsi="Times New Roman"/>
          <w:color w:val="000000"/>
          <w:sz w:val="28"/>
          <w:lang w:val="ru-RU"/>
        </w:rPr>
        <w:t xml:space="preserve"> связи исторических событий, явлений, процессов; характеризовать </w:t>
      </w:r>
      <w:r w:rsidRPr="005905CA">
        <w:rPr>
          <w:rFonts w:ascii="Times New Roman" w:hAnsi="Times New Roman"/>
          <w:color w:val="000000"/>
          <w:sz w:val="28"/>
          <w:lang w:val="ru-RU"/>
        </w:rPr>
        <w:lastRenderedPageBreak/>
        <w:t>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устанавливать причинно-следственные, пространственные, </w:t>
      </w:r>
      <w:proofErr w:type="spellStart"/>
      <w:r w:rsidRPr="005905CA">
        <w:rPr>
          <w:rFonts w:ascii="Times New Roman" w:hAnsi="Times New Roman"/>
          <w:color w:val="000000"/>
          <w:sz w:val="28"/>
          <w:lang w:val="ru-RU"/>
        </w:rPr>
        <w:t>временны́е</w:t>
      </w:r>
      <w:proofErr w:type="spellEnd"/>
      <w:r w:rsidRPr="005905CA">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определять на основе информации, представленной в письменном историческом источнике, характерные признаки описываемых событий, </w:t>
      </w:r>
      <w:r w:rsidRPr="005905CA">
        <w:rPr>
          <w:rFonts w:ascii="Times New Roman" w:hAnsi="Times New Roman"/>
          <w:color w:val="000000"/>
          <w:sz w:val="28"/>
          <w:lang w:val="ru-RU"/>
        </w:rPr>
        <w:lastRenderedPageBreak/>
        <w:t>явлений, процессов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lastRenderedPageBreak/>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5905CA">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и составлять на его основе план, таблицу, схему;</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проводить сравнение </w:t>
      </w:r>
      <w:r w:rsidRPr="005905CA">
        <w:rPr>
          <w:rFonts w:ascii="Times New Roman" w:hAnsi="Times New Roman"/>
          <w:color w:val="000000"/>
          <w:sz w:val="28"/>
          <w:lang w:val="ru-RU"/>
        </w:rPr>
        <w:lastRenderedPageBreak/>
        <w:t>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 информацией из других исторических источников, делать выводы;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представлять историческую информацию в виде таблиц, графиков, схем, диаграмм;</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знать исторические примеры эффективного взаимодействия народов нашей страны для защиты Родины от внешних врагов, достижения общих </w:t>
      </w:r>
      <w:r w:rsidRPr="005905CA">
        <w:rPr>
          <w:rFonts w:ascii="Times New Roman" w:hAnsi="Times New Roman"/>
          <w:color w:val="000000"/>
          <w:sz w:val="28"/>
          <w:lang w:val="ru-RU"/>
        </w:rPr>
        <w:lastRenderedPageBreak/>
        <w:t>целей в деле политического, социально-экономического и культурного развития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 xml:space="preserve">участвовать в диалогическом и </w:t>
      </w:r>
      <w:proofErr w:type="spellStart"/>
      <w:r w:rsidRPr="005905CA">
        <w:rPr>
          <w:rFonts w:ascii="Times New Roman" w:hAnsi="Times New Roman"/>
          <w:color w:val="000000"/>
          <w:sz w:val="28"/>
          <w:lang w:val="ru-RU"/>
        </w:rPr>
        <w:t>полилогическом</w:t>
      </w:r>
      <w:proofErr w:type="spellEnd"/>
      <w:r w:rsidRPr="005905CA">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Структура предметного результата включает следующий перечень знаний и умений:</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5905CA">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FF2862" w:rsidRPr="005905CA" w:rsidRDefault="00F80B02">
      <w:pPr>
        <w:spacing w:after="0" w:line="264" w:lineRule="auto"/>
        <w:ind w:firstLine="600"/>
        <w:jc w:val="both"/>
        <w:rPr>
          <w:lang w:val="ru-RU"/>
        </w:rPr>
      </w:pPr>
      <w:r w:rsidRPr="005905C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FF2862" w:rsidRPr="005905CA" w:rsidRDefault="00FF2862">
      <w:pPr>
        <w:rPr>
          <w:lang w:val="ru-RU"/>
        </w:rPr>
        <w:sectPr w:rsidR="00FF2862" w:rsidRPr="005905CA">
          <w:pgSz w:w="11906" w:h="16383"/>
          <w:pgMar w:top="1134" w:right="850" w:bottom="1134" w:left="1701" w:header="720" w:footer="720" w:gutter="0"/>
          <w:cols w:space="720"/>
        </w:sectPr>
      </w:pPr>
    </w:p>
    <w:p w:rsidR="00FF2862" w:rsidRDefault="00F80B02">
      <w:pPr>
        <w:spacing w:after="0"/>
        <w:ind w:left="120"/>
      </w:pPr>
      <w:bookmarkStart w:id="12" w:name="block-14838408"/>
      <w:bookmarkEnd w:id="9"/>
      <w:r w:rsidRPr="005905C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F2862" w:rsidRDefault="00F80B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FF2862" w:rsidTr="005905CA">
        <w:trPr>
          <w:trHeight w:val="144"/>
          <w:tblCellSpacing w:w="20" w:type="nil"/>
        </w:trPr>
        <w:tc>
          <w:tcPr>
            <w:tcW w:w="1093" w:type="dxa"/>
            <w:vMerge w:val="restart"/>
            <w:tcMar>
              <w:top w:w="50" w:type="dxa"/>
              <w:left w:w="100" w:type="dxa"/>
            </w:tcMar>
            <w:vAlign w:val="center"/>
          </w:tcPr>
          <w:p w:rsidR="00FF2862" w:rsidRDefault="00F80B02">
            <w:pPr>
              <w:spacing w:after="0"/>
              <w:ind w:left="135"/>
            </w:pPr>
            <w:r>
              <w:rPr>
                <w:rFonts w:ascii="Times New Roman" w:hAnsi="Times New Roman"/>
                <w:b/>
                <w:color w:val="000000"/>
                <w:sz w:val="24"/>
              </w:rPr>
              <w:t xml:space="preserve">№ п/п </w:t>
            </w:r>
          </w:p>
          <w:p w:rsidR="00FF2862" w:rsidRDefault="00FF2862">
            <w:pPr>
              <w:spacing w:after="0"/>
              <w:ind w:left="135"/>
            </w:pPr>
          </w:p>
        </w:tc>
        <w:tc>
          <w:tcPr>
            <w:tcW w:w="4618"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F2862" w:rsidRDefault="00FF2862">
            <w:pPr>
              <w:spacing w:after="0"/>
              <w:ind w:left="135"/>
            </w:pPr>
          </w:p>
        </w:tc>
        <w:tc>
          <w:tcPr>
            <w:tcW w:w="0" w:type="auto"/>
            <w:gridSpan w:val="3"/>
            <w:tcMar>
              <w:top w:w="50" w:type="dxa"/>
              <w:left w:w="100" w:type="dxa"/>
            </w:tcMar>
            <w:vAlign w:val="center"/>
          </w:tcPr>
          <w:p w:rsidR="00FF2862" w:rsidRDefault="00F80B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F2862" w:rsidRDefault="00FF2862">
            <w:pPr>
              <w:spacing w:after="0"/>
              <w:ind w:left="135"/>
            </w:pPr>
          </w:p>
        </w:tc>
      </w:tr>
      <w:tr w:rsidR="00FF2862" w:rsidTr="005905CA">
        <w:trPr>
          <w:trHeight w:val="144"/>
          <w:tblCellSpacing w:w="20" w:type="nil"/>
        </w:trPr>
        <w:tc>
          <w:tcPr>
            <w:tcW w:w="0" w:type="auto"/>
            <w:vMerge/>
            <w:tcBorders>
              <w:top w:val="nil"/>
            </w:tcBorders>
            <w:tcMar>
              <w:top w:w="50" w:type="dxa"/>
              <w:left w:w="100" w:type="dxa"/>
            </w:tcMar>
          </w:tcPr>
          <w:p w:rsidR="00FF2862" w:rsidRDefault="00FF2862"/>
        </w:tc>
        <w:tc>
          <w:tcPr>
            <w:tcW w:w="0" w:type="auto"/>
            <w:vMerge/>
            <w:tcBorders>
              <w:top w:val="nil"/>
            </w:tcBorders>
            <w:tcMar>
              <w:top w:w="50" w:type="dxa"/>
              <w:left w:w="100" w:type="dxa"/>
            </w:tcMar>
          </w:tcPr>
          <w:p w:rsidR="00FF2862" w:rsidRDefault="00FF2862"/>
        </w:tc>
        <w:tc>
          <w:tcPr>
            <w:tcW w:w="1529"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F2862" w:rsidRDefault="00FF2862">
            <w:pPr>
              <w:spacing w:after="0"/>
              <w:ind w:left="135"/>
            </w:pPr>
          </w:p>
        </w:tc>
        <w:tc>
          <w:tcPr>
            <w:tcW w:w="1841"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1910"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0" w:type="auto"/>
            <w:vMerge/>
            <w:tcBorders>
              <w:top w:val="nil"/>
            </w:tcBorders>
            <w:tcMar>
              <w:top w:w="50" w:type="dxa"/>
              <w:left w:w="100" w:type="dxa"/>
            </w:tcMar>
          </w:tcPr>
          <w:p w:rsidR="00FF2862" w:rsidRDefault="00FF2862"/>
        </w:tc>
      </w:tr>
      <w:tr w:rsidR="00FF2862">
        <w:trPr>
          <w:trHeight w:val="144"/>
          <w:tblCellSpacing w:w="20" w:type="nil"/>
        </w:trPr>
        <w:tc>
          <w:tcPr>
            <w:tcW w:w="0" w:type="auto"/>
            <w:gridSpan w:val="6"/>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FF2862">
        <w:trPr>
          <w:trHeight w:val="144"/>
          <w:tblCellSpacing w:w="20" w:type="nil"/>
        </w:trPr>
        <w:tc>
          <w:tcPr>
            <w:tcW w:w="0" w:type="auto"/>
            <w:gridSpan w:val="6"/>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1.1</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Введение</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4"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2.</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Мир накануне и годы Первой мировой войны</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2.1</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Мир накануне Первой мировой войны</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5"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2.2</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6"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905CA" w:rsidRDefault="005905CA" w:rsidP="005905CA"/>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3.1</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Распад империй и образование новых национальных государств в Европе</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7"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3.2</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Версальско-Вашингтонская система международных отношений</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8"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3.3</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Европы и Северной Америки в 1920-е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9"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3.4</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Азии, Африки и Латинской Америки в 1918 – 1930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0"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3.5</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1930-е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1"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3.6</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Развитие науки и культуры в 1914 – 1930-х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2"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3.7</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Повторение и обобщение по теме «Мир в 1918 – 1938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3"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4.</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Вторая мировая война. 1939 – 1945 гг.</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4.1</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4"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4.2</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Коренной перелом. Окончание и важнейшие итоги Второй мировой войны</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5"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905CA" w:rsidRDefault="005905CA" w:rsidP="005905CA"/>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r w:rsidRPr="005905CA">
              <w:rPr>
                <w:rFonts w:ascii="Times New Roman" w:hAnsi="Times New Roman"/>
                <w:b/>
                <w:color w:val="000000"/>
                <w:sz w:val="24"/>
                <w:lang w:val="ru-RU"/>
              </w:rPr>
              <w:t>Раздел 5.</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5.1</w:t>
            </w:r>
          </w:p>
        </w:tc>
        <w:tc>
          <w:tcPr>
            <w:tcW w:w="4618"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6"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5CA" w:rsidRDefault="005905CA" w:rsidP="005905CA"/>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1.1</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Россия и мир накануне Первой мировой войны</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7"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1.2</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Россия в Первой мировой войне</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8"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1.3</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19"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1.4</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0"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1.5</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1"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1.6</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2"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1.7</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Революция и Гражданская война на национальных окраинах</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3"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1.8</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Идеология и культура в годы Гражданской войны</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4"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1.9</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5"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1.10</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Повторение и обобщение по теме «Россия в 1914 – 1922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6"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2.</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Советский Союз в 1920—1930-е гг.</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2.1</w:t>
            </w:r>
          </w:p>
        </w:tc>
        <w:tc>
          <w:tcPr>
            <w:tcW w:w="4618"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7"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2.2</w:t>
            </w:r>
          </w:p>
        </w:tc>
        <w:tc>
          <w:tcPr>
            <w:tcW w:w="4618"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8"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2.3</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29"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2.4</w:t>
            </w:r>
          </w:p>
        </w:tc>
        <w:tc>
          <w:tcPr>
            <w:tcW w:w="4618"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0"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2.5</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Наш край в 1920 – 1930-е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1"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2.6</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Повторение и обобщение по разделу «Советский Союз в 1920 – 1930-е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2"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3.</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Великая Отечественная война. 1941—1945 гг.</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3.1</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3"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3.2</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Коренной перелом в ходе войны</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4"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3.3</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«Десять сталинских ударов» и изгнание врага с территории СССР</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5"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3.4</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Наука и культура в годы войны</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6"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3.5</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7"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t>3.6</w:t>
            </w:r>
          </w:p>
        </w:tc>
        <w:tc>
          <w:tcPr>
            <w:tcW w:w="461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8"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093"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3.7</w:t>
            </w:r>
          </w:p>
        </w:tc>
        <w:tc>
          <w:tcPr>
            <w:tcW w:w="461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Повторение и обобщение по теме «Великая Отечественная война 1941 – 1945 гг.»</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633" w:type="dxa"/>
            <w:tcMar>
              <w:top w:w="50" w:type="dxa"/>
              <w:left w:w="100" w:type="dxa"/>
            </w:tcMar>
            <w:vAlign w:val="center"/>
          </w:tcPr>
          <w:p w:rsidR="005905CA" w:rsidRPr="005905CA" w:rsidRDefault="00954CEB" w:rsidP="005905CA">
            <w:pPr>
              <w:spacing w:after="0"/>
              <w:ind w:left="135"/>
            </w:pPr>
            <w:hyperlink r:id="rId39"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905CA" w:rsidRDefault="005905CA" w:rsidP="005905CA"/>
        </w:tc>
      </w:tr>
      <w:tr w:rsidR="005905CA" w:rsidTr="005905CA">
        <w:trPr>
          <w:trHeight w:val="144"/>
          <w:tblCellSpacing w:w="20" w:type="nil"/>
        </w:trPr>
        <w:tc>
          <w:tcPr>
            <w:tcW w:w="0" w:type="auto"/>
            <w:gridSpan w:val="2"/>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5905CA" w:rsidRDefault="005905CA" w:rsidP="005905CA"/>
        </w:tc>
      </w:tr>
    </w:tbl>
    <w:p w:rsidR="00FF2862" w:rsidRDefault="00FF2862">
      <w:pPr>
        <w:sectPr w:rsidR="00FF2862">
          <w:pgSz w:w="16383" w:h="11906" w:orient="landscape"/>
          <w:pgMar w:top="1134" w:right="850" w:bottom="1134" w:left="1701" w:header="720" w:footer="720" w:gutter="0"/>
          <w:cols w:space="720"/>
        </w:sectPr>
      </w:pPr>
    </w:p>
    <w:p w:rsidR="00FF2862" w:rsidRDefault="00F80B0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7"/>
        <w:gridCol w:w="1610"/>
        <w:gridCol w:w="1841"/>
        <w:gridCol w:w="1910"/>
        <w:gridCol w:w="2784"/>
      </w:tblGrid>
      <w:tr w:rsidR="00FF2862" w:rsidTr="005905CA">
        <w:trPr>
          <w:trHeight w:val="144"/>
          <w:tblCellSpacing w:w="20" w:type="nil"/>
        </w:trPr>
        <w:tc>
          <w:tcPr>
            <w:tcW w:w="1245" w:type="dxa"/>
            <w:vMerge w:val="restart"/>
            <w:tcMar>
              <w:top w:w="50" w:type="dxa"/>
              <w:left w:w="100" w:type="dxa"/>
            </w:tcMar>
            <w:vAlign w:val="center"/>
          </w:tcPr>
          <w:p w:rsidR="00FF2862" w:rsidRDefault="00F80B02">
            <w:pPr>
              <w:spacing w:after="0"/>
              <w:ind w:left="135"/>
            </w:pPr>
            <w:r>
              <w:rPr>
                <w:rFonts w:ascii="Times New Roman" w:hAnsi="Times New Roman"/>
                <w:b/>
                <w:color w:val="000000"/>
                <w:sz w:val="24"/>
              </w:rPr>
              <w:t xml:space="preserve">№ п/п </w:t>
            </w:r>
          </w:p>
          <w:p w:rsidR="00FF2862" w:rsidRDefault="00FF2862">
            <w:pPr>
              <w:spacing w:after="0"/>
              <w:ind w:left="135"/>
            </w:pPr>
          </w:p>
        </w:tc>
        <w:tc>
          <w:tcPr>
            <w:tcW w:w="4466"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F2862" w:rsidRDefault="00FF2862">
            <w:pPr>
              <w:spacing w:after="0"/>
              <w:ind w:left="135"/>
            </w:pPr>
          </w:p>
        </w:tc>
        <w:tc>
          <w:tcPr>
            <w:tcW w:w="0" w:type="auto"/>
            <w:gridSpan w:val="3"/>
            <w:tcMar>
              <w:top w:w="50" w:type="dxa"/>
              <w:left w:w="100" w:type="dxa"/>
            </w:tcMar>
            <w:vAlign w:val="center"/>
          </w:tcPr>
          <w:p w:rsidR="00FF2862" w:rsidRDefault="00F80B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F2862" w:rsidRDefault="00FF2862">
            <w:pPr>
              <w:spacing w:after="0"/>
              <w:ind w:left="135"/>
            </w:pPr>
          </w:p>
        </w:tc>
      </w:tr>
      <w:tr w:rsidR="00FF2862" w:rsidTr="005905CA">
        <w:trPr>
          <w:trHeight w:val="144"/>
          <w:tblCellSpacing w:w="20" w:type="nil"/>
        </w:trPr>
        <w:tc>
          <w:tcPr>
            <w:tcW w:w="0" w:type="auto"/>
            <w:vMerge/>
            <w:tcBorders>
              <w:top w:val="nil"/>
            </w:tcBorders>
            <w:tcMar>
              <w:top w:w="50" w:type="dxa"/>
              <w:left w:w="100" w:type="dxa"/>
            </w:tcMar>
          </w:tcPr>
          <w:p w:rsidR="00FF2862" w:rsidRDefault="00FF2862"/>
        </w:tc>
        <w:tc>
          <w:tcPr>
            <w:tcW w:w="0" w:type="auto"/>
            <w:vMerge/>
            <w:tcBorders>
              <w:top w:val="nil"/>
            </w:tcBorders>
            <w:tcMar>
              <w:top w:w="50" w:type="dxa"/>
              <w:left w:w="100" w:type="dxa"/>
            </w:tcMar>
          </w:tcPr>
          <w:p w:rsidR="00FF2862" w:rsidRDefault="00FF2862"/>
        </w:tc>
        <w:tc>
          <w:tcPr>
            <w:tcW w:w="1615"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F2862" w:rsidRDefault="00FF2862">
            <w:pPr>
              <w:spacing w:after="0"/>
              <w:ind w:left="135"/>
            </w:pPr>
          </w:p>
        </w:tc>
        <w:tc>
          <w:tcPr>
            <w:tcW w:w="1841"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1910"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0" w:type="auto"/>
            <w:vMerge/>
            <w:tcBorders>
              <w:top w:val="nil"/>
            </w:tcBorders>
            <w:tcMar>
              <w:top w:w="50" w:type="dxa"/>
              <w:left w:w="100" w:type="dxa"/>
            </w:tcMar>
          </w:tcPr>
          <w:p w:rsidR="00FF2862" w:rsidRDefault="00FF2862"/>
        </w:tc>
      </w:tr>
      <w:tr w:rsidR="00FF2862" w:rsidRPr="00954CEB">
        <w:trPr>
          <w:trHeight w:val="144"/>
          <w:tblCellSpacing w:w="20" w:type="nil"/>
        </w:trPr>
        <w:tc>
          <w:tcPr>
            <w:tcW w:w="0" w:type="auto"/>
            <w:gridSpan w:val="6"/>
            <w:tcMar>
              <w:top w:w="50" w:type="dxa"/>
              <w:left w:w="100" w:type="dxa"/>
            </w:tcMar>
            <w:vAlign w:val="center"/>
          </w:tcPr>
          <w:p w:rsidR="00FF2862" w:rsidRPr="005905CA" w:rsidRDefault="00F80B02">
            <w:pPr>
              <w:spacing w:after="0"/>
              <w:ind w:left="135"/>
              <w:rPr>
                <w:lang w:val="ru-RU"/>
              </w:rPr>
            </w:pPr>
            <w:r w:rsidRPr="005905CA">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5905CA">
              <w:rPr>
                <w:rFonts w:ascii="Times New Roman" w:hAnsi="Times New Roman"/>
                <w:b/>
                <w:color w:val="000000"/>
                <w:sz w:val="24"/>
                <w:lang w:val="ru-RU"/>
              </w:rPr>
              <w:t xml:space="preserve"> века</w:t>
            </w:r>
          </w:p>
        </w:tc>
      </w:tr>
      <w:tr w:rsidR="00FF2862" w:rsidRPr="00954CEB">
        <w:trPr>
          <w:trHeight w:val="144"/>
          <w:tblCellSpacing w:w="20" w:type="nil"/>
        </w:trPr>
        <w:tc>
          <w:tcPr>
            <w:tcW w:w="0" w:type="auto"/>
            <w:gridSpan w:val="6"/>
            <w:tcMar>
              <w:top w:w="50" w:type="dxa"/>
              <w:left w:w="100" w:type="dxa"/>
            </w:tcMar>
            <w:vAlign w:val="center"/>
          </w:tcPr>
          <w:p w:rsidR="00FF2862" w:rsidRPr="005905CA" w:rsidRDefault="00F80B02">
            <w:pPr>
              <w:spacing w:after="0"/>
              <w:ind w:left="135"/>
              <w:rPr>
                <w:lang w:val="ru-RU"/>
              </w:rPr>
            </w:pPr>
            <w:r w:rsidRPr="005905CA">
              <w:rPr>
                <w:rFonts w:ascii="Times New Roman" w:hAnsi="Times New Roman"/>
                <w:b/>
                <w:color w:val="000000"/>
                <w:sz w:val="24"/>
                <w:lang w:val="ru-RU"/>
              </w:rPr>
              <w:t>Раздел 1.</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5905CA">
              <w:rPr>
                <w:rFonts w:ascii="Times New Roman" w:hAnsi="Times New Roman"/>
                <w:b/>
                <w:color w:val="000000"/>
                <w:sz w:val="24"/>
                <w:lang w:val="ru-RU"/>
              </w:rPr>
              <w:t xml:space="preserve"> в. – начале </w:t>
            </w:r>
            <w:r>
              <w:rPr>
                <w:rFonts w:ascii="Times New Roman" w:hAnsi="Times New Roman"/>
                <w:b/>
                <w:color w:val="000000"/>
                <w:sz w:val="24"/>
              </w:rPr>
              <w:t>XXI</w:t>
            </w:r>
            <w:r w:rsidRPr="005905CA">
              <w:rPr>
                <w:rFonts w:ascii="Times New Roman" w:hAnsi="Times New Roman"/>
                <w:b/>
                <w:color w:val="000000"/>
                <w:sz w:val="24"/>
                <w:lang w:val="ru-RU"/>
              </w:rPr>
              <w:t xml:space="preserve"> в.</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1.1</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905CA">
              <w:rPr>
                <w:rFonts w:ascii="Times New Roman" w:hAnsi="Times New Roman"/>
                <w:color w:val="000000"/>
                <w:sz w:val="24"/>
                <w:lang w:val="ru-RU"/>
              </w:rPr>
              <w:t xml:space="preserve"> в. – начале </w:t>
            </w:r>
            <w:r>
              <w:rPr>
                <w:rFonts w:ascii="Times New Roman" w:hAnsi="Times New Roman"/>
                <w:color w:val="000000"/>
                <w:sz w:val="24"/>
              </w:rPr>
              <w:t>XXI</w:t>
            </w:r>
            <w:r w:rsidRPr="005905CA">
              <w:rPr>
                <w:rFonts w:ascii="Times New Roman" w:hAnsi="Times New Roman"/>
                <w:color w:val="000000"/>
                <w:sz w:val="24"/>
                <w:lang w:val="ru-RU"/>
              </w:rPr>
              <w:t xml:space="preserve"> 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0"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2.</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5905CA">
              <w:rPr>
                <w:rFonts w:ascii="Times New Roman" w:hAnsi="Times New Roman"/>
                <w:b/>
                <w:color w:val="000000"/>
                <w:sz w:val="24"/>
                <w:lang w:val="ru-RU"/>
              </w:rPr>
              <w:t xml:space="preserve"> в. – начале </w:t>
            </w:r>
            <w:r>
              <w:rPr>
                <w:rFonts w:ascii="Times New Roman" w:hAnsi="Times New Roman"/>
                <w:b/>
                <w:color w:val="000000"/>
                <w:sz w:val="24"/>
              </w:rPr>
              <w:t>XXI</w:t>
            </w:r>
            <w:r w:rsidRPr="005905CA">
              <w:rPr>
                <w:rFonts w:ascii="Times New Roman" w:hAnsi="Times New Roman"/>
                <w:b/>
                <w:color w:val="000000"/>
                <w:sz w:val="24"/>
                <w:lang w:val="ru-RU"/>
              </w:rPr>
              <w:t xml:space="preserve"> в.</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2.1</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5905CA">
              <w:rPr>
                <w:rFonts w:ascii="Times New Roman" w:hAnsi="Times New Roman"/>
                <w:color w:val="000000"/>
                <w:sz w:val="24"/>
                <w:lang w:val="ru-RU"/>
              </w:rPr>
              <w:t xml:space="preserve"> вв.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1"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2.2</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2"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3.</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5905CA">
              <w:rPr>
                <w:rFonts w:ascii="Times New Roman" w:hAnsi="Times New Roman"/>
                <w:b/>
                <w:color w:val="000000"/>
                <w:sz w:val="24"/>
                <w:lang w:val="ru-RU"/>
              </w:rPr>
              <w:t xml:space="preserve"> в.</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3.1</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3"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3.2</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4"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3.3</w:t>
            </w:r>
          </w:p>
        </w:tc>
        <w:tc>
          <w:tcPr>
            <w:tcW w:w="4466"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5"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3.4</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6"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3.5</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5905CA">
              <w:rPr>
                <w:rFonts w:ascii="Times New Roman" w:hAnsi="Times New Roman"/>
                <w:color w:val="000000"/>
                <w:sz w:val="24"/>
                <w:lang w:val="ru-RU"/>
              </w:rPr>
              <w:t xml:space="preserve"> 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7"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4.</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5905CA">
              <w:rPr>
                <w:rFonts w:ascii="Times New Roman" w:hAnsi="Times New Roman"/>
                <w:b/>
                <w:color w:val="000000"/>
                <w:sz w:val="24"/>
                <w:lang w:val="ru-RU"/>
              </w:rPr>
              <w:t xml:space="preserve"> в.</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4.1</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конце 1940-е – конце 1980-х гг.</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8"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4.2</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1990-е – 2023 г.</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49"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5.</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5905CA">
              <w:rPr>
                <w:rFonts w:ascii="Times New Roman" w:hAnsi="Times New Roman"/>
                <w:b/>
                <w:color w:val="000000"/>
                <w:sz w:val="24"/>
                <w:lang w:val="ru-RU"/>
              </w:rPr>
              <w:t xml:space="preserve"> в.</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5.1</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0"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5.2</w:t>
            </w:r>
          </w:p>
        </w:tc>
        <w:tc>
          <w:tcPr>
            <w:tcW w:w="4466"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1"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905CA" w:rsidRDefault="005905CA" w:rsidP="005905CA"/>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r w:rsidRPr="005905CA">
              <w:rPr>
                <w:rFonts w:ascii="Times New Roman" w:hAnsi="Times New Roman"/>
                <w:b/>
                <w:color w:val="000000"/>
                <w:sz w:val="24"/>
                <w:lang w:val="ru-RU"/>
              </w:rPr>
              <w:t>Раздел 6.</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6.1</w:t>
            </w:r>
          </w:p>
        </w:tc>
        <w:tc>
          <w:tcPr>
            <w:tcW w:w="4466"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2"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5905CA">
              <w:rPr>
                <w:rFonts w:ascii="Times New Roman" w:hAnsi="Times New Roman"/>
                <w:b/>
                <w:color w:val="000000"/>
                <w:sz w:val="24"/>
                <w:lang w:val="ru-RU"/>
              </w:rPr>
              <w:t xml:space="preserve"> века</w:t>
            </w:r>
          </w:p>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1.1</w:t>
            </w:r>
          </w:p>
        </w:tc>
        <w:tc>
          <w:tcPr>
            <w:tcW w:w="4466"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Введение</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3"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5CA" w:rsidRDefault="005905CA" w:rsidP="005905CA"/>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2.1</w:t>
            </w:r>
          </w:p>
        </w:tc>
        <w:tc>
          <w:tcPr>
            <w:tcW w:w="4466"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4"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2.2</w:t>
            </w:r>
          </w:p>
        </w:tc>
        <w:tc>
          <w:tcPr>
            <w:tcW w:w="4466"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5"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2.3</w:t>
            </w:r>
          </w:p>
        </w:tc>
        <w:tc>
          <w:tcPr>
            <w:tcW w:w="4466"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6"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2.4</w:t>
            </w:r>
          </w:p>
        </w:tc>
        <w:tc>
          <w:tcPr>
            <w:tcW w:w="4466"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7"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2.5</w:t>
            </w:r>
          </w:p>
        </w:tc>
        <w:tc>
          <w:tcPr>
            <w:tcW w:w="4466"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8"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2.6</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Обобщение по теме «СССР в 1964 – 1991 гг.»</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59"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5905CA" w:rsidRDefault="005905CA" w:rsidP="005905CA"/>
        </w:tc>
      </w:tr>
      <w:tr w:rsidR="005905CA" w:rsidRPr="00954CEB">
        <w:trPr>
          <w:trHeight w:val="144"/>
          <w:tblCellSpacing w:w="20" w:type="nil"/>
        </w:trPr>
        <w:tc>
          <w:tcPr>
            <w:tcW w:w="0" w:type="auto"/>
            <w:gridSpan w:val="6"/>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b/>
                <w:color w:val="000000"/>
                <w:sz w:val="24"/>
                <w:lang w:val="ru-RU"/>
              </w:rPr>
              <w:t>Раздел 3.</w:t>
            </w:r>
            <w:r w:rsidRPr="005905CA">
              <w:rPr>
                <w:rFonts w:ascii="Times New Roman" w:hAnsi="Times New Roman"/>
                <w:color w:val="000000"/>
                <w:sz w:val="24"/>
                <w:lang w:val="ru-RU"/>
              </w:rPr>
              <w:t xml:space="preserve"> </w:t>
            </w:r>
            <w:r w:rsidRPr="005905CA">
              <w:rPr>
                <w:rFonts w:ascii="Times New Roman" w:hAnsi="Times New Roman"/>
                <w:b/>
                <w:color w:val="000000"/>
                <w:sz w:val="24"/>
                <w:lang w:val="ru-RU"/>
              </w:rPr>
              <w:t>Российская Федерация в 1992 – начале 2020-х гг.</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3.1</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Российская Федерация в 1990-е гг.</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60"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3.2</w:t>
            </w:r>
          </w:p>
        </w:tc>
        <w:tc>
          <w:tcPr>
            <w:tcW w:w="4466"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61"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3.3</w:t>
            </w:r>
          </w:p>
        </w:tc>
        <w:tc>
          <w:tcPr>
            <w:tcW w:w="4466"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62"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3.4</w:t>
            </w:r>
          </w:p>
        </w:tc>
        <w:tc>
          <w:tcPr>
            <w:tcW w:w="4466"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Повторение и обобщение по теме «Российская Федерация в 1992 – начале 2020-х гг.»</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63"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5905CA" w:rsidRDefault="005905CA" w:rsidP="005905CA"/>
        </w:tc>
      </w:tr>
      <w:tr w:rsidR="005905CA">
        <w:trPr>
          <w:trHeight w:val="144"/>
          <w:tblCellSpacing w:w="20" w:type="nil"/>
        </w:trPr>
        <w:tc>
          <w:tcPr>
            <w:tcW w:w="0" w:type="auto"/>
            <w:gridSpan w:val="6"/>
            <w:tcMar>
              <w:top w:w="50" w:type="dxa"/>
              <w:left w:w="100" w:type="dxa"/>
            </w:tcMar>
            <w:vAlign w:val="center"/>
          </w:tcPr>
          <w:p w:rsidR="005905CA" w:rsidRDefault="005905CA" w:rsidP="005905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5905CA" w:rsidTr="005905CA">
        <w:trPr>
          <w:trHeight w:val="144"/>
          <w:tblCellSpacing w:w="20" w:type="nil"/>
        </w:trPr>
        <w:tc>
          <w:tcPr>
            <w:tcW w:w="1245" w:type="dxa"/>
            <w:tcMar>
              <w:top w:w="50" w:type="dxa"/>
              <w:left w:w="100" w:type="dxa"/>
            </w:tcMar>
            <w:vAlign w:val="center"/>
          </w:tcPr>
          <w:p w:rsidR="005905CA" w:rsidRDefault="005905CA" w:rsidP="005905CA">
            <w:pPr>
              <w:spacing w:after="0"/>
            </w:pPr>
            <w:r>
              <w:rPr>
                <w:rFonts w:ascii="Times New Roman" w:hAnsi="Times New Roman"/>
                <w:color w:val="000000"/>
                <w:sz w:val="24"/>
              </w:rPr>
              <w:t>4.1</w:t>
            </w:r>
          </w:p>
        </w:tc>
        <w:tc>
          <w:tcPr>
            <w:tcW w:w="4466"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2789" w:type="dxa"/>
            <w:tcMar>
              <w:top w:w="50" w:type="dxa"/>
              <w:left w:w="100" w:type="dxa"/>
            </w:tcMar>
            <w:vAlign w:val="center"/>
          </w:tcPr>
          <w:p w:rsidR="005905CA" w:rsidRPr="005905CA" w:rsidRDefault="00954CEB" w:rsidP="005905CA">
            <w:pPr>
              <w:spacing w:after="0"/>
              <w:ind w:left="135"/>
            </w:pPr>
            <w:hyperlink r:id="rId64" w:history="1">
              <w:r w:rsidR="005905CA" w:rsidRPr="00D425A7">
                <w:rPr>
                  <w:rStyle w:val="ab"/>
                  <w:rFonts w:ascii="Times New Roman" w:hAnsi="Times New Roman"/>
                  <w:sz w:val="24"/>
                </w:rPr>
                <w:t>https://resh.edu.ru/</w:t>
              </w:r>
            </w:hyperlink>
            <w:r w:rsidR="005905CA">
              <w:rPr>
                <w:rFonts w:ascii="Times New Roman" w:hAnsi="Times New Roman"/>
                <w:color w:val="000000"/>
                <w:sz w:val="24"/>
              </w:rPr>
              <w:t xml:space="preserve"> </w:t>
            </w:r>
            <w:r w:rsidR="005905CA" w:rsidRPr="005905CA">
              <w:rPr>
                <w:rFonts w:ascii="Times New Roman" w:hAnsi="Times New Roman"/>
                <w:color w:val="000000"/>
                <w:sz w:val="24"/>
              </w:rPr>
              <w:t xml:space="preserve"> </w:t>
            </w:r>
          </w:p>
        </w:tc>
      </w:tr>
      <w:tr w:rsidR="005905CA">
        <w:trPr>
          <w:trHeight w:val="144"/>
          <w:tblCellSpacing w:w="20" w:type="nil"/>
        </w:trPr>
        <w:tc>
          <w:tcPr>
            <w:tcW w:w="0" w:type="auto"/>
            <w:gridSpan w:val="2"/>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5905CA" w:rsidRDefault="005905CA" w:rsidP="005905CA"/>
        </w:tc>
      </w:tr>
      <w:tr w:rsidR="005905CA" w:rsidTr="005905CA">
        <w:trPr>
          <w:trHeight w:val="144"/>
          <w:tblCellSpacing w:w="20" w:type="nil"/>
        </w:trPr>
        <w:tc>
          <w:tcPr>
            <w:tcW w:w="0" w:type="auto"/>
            <w:gridSpan w:val="2"/>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5905CA" w:rsidRDefault="005905CA" w:rsidP="005905CA"/>
        </w:tc>
      </w:tr>
    </w:tbl>
    <w:p w:rsidR="00FF2862" w:rsidRDefault="00FF2862">
      <w:pPr>
        <w:sectPr w:rsidR="00FF2862">
          <w:pgSz w:w="16383" w:h="11906" w:orient="landscape"/>
          <w:pgMar w:top="1134" w:right="850" w:bottom="1134" w:left="1701" w:header="720" w:footer="720" w:gutter="0"/>
          <w:cols w:space="720"/>
        </w:sectPr>
      </w:pPr>
    </w:p>
    <w:p w:rsidR="00FF2862" w:rsidRDefault="00FF2862">
      <w:pPr>
        <w:sectPr w:rsidR="00FF2862">
          <w:pgSz w:w="16383" w:h="11906" w:orient="landscape"/>
          <w:pgMar w:top="1134" w:right="850" w:bottom="1134" w:left="1701" w:header="720" w:footer="720" w:gutter="0"/>
          <w:cols w:space="720"/>
        </w:sectPr>
      </w:pPr>
    </w:p>
    <w:p w:rsidR="00FF2862" w:rsidRDefault="00F80B02">
      <w:pPr>
        <w:spacing w:after="0"/>
        <w:ind w:left="120"/>
      </w:pPr>
      <w:bookmarkStart w:id="13" w:name="block-14838412"/>
      <w:bookmarkEnd w:id="12"/>
      <w:r>
        <w:rPr>
          <w:rFonts w:ascii="Times New Roman" w:hAnsi="Times New Roman"/>
          <w:b/>
          <w:color w:val="000000"/>
          <w:sz w:val="28"/>
        </w:rPr>
        <w:lastRenderedPageBreak/>
        <w:t xml:space="preserve"> ПОУРОЧНОЕ ПЛАНИРОВАНИЕ </w:t>
      </w:r>
    </w:p>
    <w:p w:rsidR="00FF2862" w:rsidRDefault="00F80B0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3"/>
        <w:gridCol w:w="3481"/>
        <w:gridCol w:w="1056"/>
        <w:gridCol w:w="1841"/>
        <w:gridCol w:w="1910"/>
        <w:gridCol w:w="1347"/>
        <w:gridCol w:w="3254"/>
      </w:tblGrid>
      <w:tr w:rsidR="00FF2862" w:rsidTr="005905CA">
        <w:trPr>
          <w:trHeight w:val="144"/>
          <w:tblCellSpacing w:w="20" w:type="nil"/>
        </w:trPr>
        <w:tc>
          <w:tcPr>
            <w:tcW w:w="928" w:type="dxa"/>
            <w:vMerge w:val="restart"/>
            <w:tcMar>
              <w:top w:w="50" w:type="dxa"/>
              <w:left w:w="100" w:type="dxa"/>
            </w:tcMar>
            <w:vAlign w:val="center"/>
          </w:tcPr>
          <w:p w:rsidR="00FF2862" w:rsidRDefault="00F80B02">
            <w:pPr>
              <w:spacing w:after="0"/>
              <w:ind w:left="135"/>
            </w:pPr>
            <w:r>
              <w:rPr>
                <w:rFonts w:ascii="Times New Roman" w:hAnsi="Times New Roman"/>
                <w:b/>
                <w:color w:val="000000"/>
                <w:sz w:val="24"/>
              </w:rPr>
              <w:t xml:space="preserve">№ п/п </w:t>
            </w:r>
          </w:p>
          <w:p w:rsidR="00FF2862" w:rsidRDefault="00FF2862">
            <w:pPr>
              <w:spacing w:after="0"/>
              <w:ind w:left="135"/>
            </w:pPr>
          </w:p>
        </w:tc>
        <w:tc>
          <w:tcPr>
            <w:tcW w:w="3608"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F2862" w:rsidRDefault="00FF2862">
            <w:pPr>
              <w:spacing w:after="0"/>
              <w:ind w:left="135"/>
            </w:pPr>
          </w:p>
        </w:tc>
        <w:tc>
          <w:tcPr>
            <w:tcW w:w="0" w:type="auto"/>
            <w:gridSpan w:val="3"/>
            <w:tcMar>
              <w:top w:w="50" w:type="dxa"/>
              <w:left w:w="100" w:type="dxa"/>
            </w:tcMar>
            <w:vAlign w:val="center"/>
          </w:tcPr>
          <w:p w:rsidR="00FF2862" w:rsidRDefault="00F80B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F2862" w:rsidRDefault="00FF2862">
            <w:pPr>
              <w:spacing w:after="0"/>
              <w:ind w:left="135"/>
            </w:pPr>
          </w:p>
        </w:tc>
        <w:tc>
          <w:tcPr>
            <w:tcW w:w="3254"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F2862" w:rsidRDefault="00FF2862">
            <w:pPr>
              <w:spacing w:after="0"/>
              <w:ind w:left="135"/>
            </w:pPr>
          </w:p>
        </w:tc>
      </w:tr>
      <w:tr w:rsidR="00FF2862" w:rsidTr="005905CA">
        <w:trPr>
          <w:trHeight w:val="144"/>
          <w:tblCellSpacing w:w="20" w:type="nil"/>
        </w:trPr>
        <w:tc>
          <w:tcPr>
            <w:tcW w:w="0" w:type="auto"/>
            <w:vMerge/>
            <w:tcBorders>
              <w:top w:val="nil"/>
            </w:tcBorders>
            <w:tcMar>
              <w:top w:w="50" w:type="dxa"/>
              <w:left w:w="100" w:type="dxa"/>
            </w:tcMar>
          </w:tcPr>
          <w:p w:rsidR="00FF2862" w:rsidRDefault="00FF2862"/>
        </w:tc>
        <w:tc>
          <w:tcPr>
            <w:tcW w:w="0" w:type="auto"/>
            <w:vMerge/>
            <w:tcBorders>
              <w:top w:val="nil"/>
            </w:tcBorders>
            <w:tcMar>
              <w:top w:w="50" w:type="dxa"/>
              <w:left w:w="100" w:type="dxa"/>
            </w:tcMar>
          </w:tcPr>
          <w:p w:rsidR="00FF2862" w:rsidRDefault="00FF2862"/>
        </w:tc>
        <w:tc>
          <w:tcPr>
            <w:tcW w:w="1152"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F2862" w:rsidRDefault="00FF2862">
            <w:pPr>
              <w:spacing w:after="0"/>
              <w:ind w:left="135"/>
            </w:pPr>
          </w:p>
        </w:tc>
        <w:tc>
          <w:tcPr>
            <w:tcW w:w="1841"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1910"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0" w:type="auto"/>
            <w:vMerge/>
            <w:tcBorders>
              <w:top w:val="nil"/>
            </w:tcBorders>
            <w:tcMar>
              <w:top w:w="50" w:type="dxa"/>
              <w:left w:w="100" w:type="dxa"/>
            </w:tcMar>
          </w:tcPr>
          <w:p w:rsidR="00FF2862" w:rsidRDefault="00FF2862"/>
        </w:tc>
        <w:tc>
          <w:tcPr>
            <w:tcW w:w="0" w:type="auto"/>
            <w:vMerge/>
            <w:tcBorders>
              <w:top w:val="nil"/>
            </w:tcBorders>
            <w:tcMar>
              <w:top w:w="50" w:type="dxa"/>
              <w:left w:w="100" w:type="dxa"/>
            </w:tcMar>
          </w:tcPr>
          <w:p w:rsidR="00FF2862" w:rsidRDefault="00FF2862"/>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Введение во Всеобщую историю начала ХХ в.</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65"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Мир накануне Первой мировой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66"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Первая мировая война. 1914 – 1918 </w:t>
            </w:r>
            <w:proofErr w:type="spellStart"/>
            <w:r w:rsidRPr="005905CA">
              <w:rPr>
                <w:rFonts w:ascii="Times New Roman" w:hAnsi="Times New Roman"/>
                <w:color w:val="000000"/>
                <w:sz w:val="24"/>
                <w:lang w:val="ru-RU"/>
              </w:rPr>
              <w:t>г.г</w:t>
            </w:r>
            <w:proofErr w:type="spellEnd"/>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67"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68"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Распад империй и образование новых национальных государств в Европе</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69"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Версальско-Вашингтонская система международных отношений</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0"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7</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Европы и Северной Америки в 1920-е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1"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8</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Итальянский фашизм. Авторитарные режимы в Европе.</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2"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9</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Великая депрессия. Преобразования Ф. Рузвельта в США</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3"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10</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Германский нацизм. Нарастание агрессии в мире.</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4"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11</w:t>
            </w:r>
          </w:p>
        </w:tc>
        <w:tc>
          <w:tcPr>
            <w:tcW w:w="3608"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5"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12</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6"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13</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Азии, Африки и Латинской Америки в 1918 – 1930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7"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14</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Азии, Африки и Латинской Америки в 1918 – 1930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8"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15</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1930-е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79"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16</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Развитие науки и культуры в 1914 – 1930-х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0"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17</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Развитие науки и культуры в 1914 – 1930-х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1"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18</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теме «Мир в 1918 – 1938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2"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19</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Начальный период Второй мировой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3"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20</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Начало Великой Отечественной войны и войны на Тихом океане</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4"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21</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Коренной перелом во Второй мировой войне</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5"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22</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Разгром Германии, Японии и их союзников</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6"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23</w:t>
            </w:r>
          </w:p>
        </w:tc>
        <w:tc>
          <w:tcPr>
            <w:tcW w:w="3608"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7"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24</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Введение в Историю России начала ХХ в.</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8"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25</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Россия и мир накануне Первой мировой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89"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26</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Российская армия на фронтах Первой мировой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0"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27</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1"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28</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2"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29</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3"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30</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4"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31</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5"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32</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Гражданская война: истоки и основные участники.</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6"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33</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7"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34</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Революция и Гражданская война на национальных окраинах</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8"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35</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99"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36</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0"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37</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 обобщающий урок по теме «Россия в 1914 – 1922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1"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38</w:t>
            </w:r>
          </w:p>
        </w:tc>
        <w:tc>
          <w:tcPr>
            <w:tcW w:w="3608"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2"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39</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Экономическое и социальное развитие в годы нэпа</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3"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40</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Образование СССР. Национальная политика в 1920-е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4"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41</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Политическое развитие в 1920-е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5"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42</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Международное положение и внешняя политика СССР в 1920-е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6"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43</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Культурное пространство советского общества в 1920-е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7"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44</w:t>
            </w:r>
          </w:p>
        </w:tc>
        <w:tc>
          <w:tcPr>
            <w:tcW w:w="3608" w:type="dxa"/>
            <w:tcMar>
              <w:top w:w="50" w:type="dxa"/>
              <w:left w:w="100" w:type="dxa"/>
            </w:tcMar>
            <w:vAlign w:val="center"/>
          </w:tcPr>
          <w:p w:rsidR="005905CA" w:rsidRDefault="005905CA" w:rsidP="005905CA">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8"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45</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09"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46</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Политическая система и национальная политика СССР в 1930-е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0"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47</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1"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48</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Развитие науки, образования, здравоохранения в 1930-е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2"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49</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3"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50</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Повседневная жизнь населения в 1930-е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4"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51</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СССР и мировое сообщество в 1929 – 1939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5"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52</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СССР накануне Великой Отечественной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6"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53</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Наш край в 1920 – 1930-е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7"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54</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разделу «Советский Союз в 1920 – 1930-е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8"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55</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19"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56</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Битва за Москву и блокада Ленинграда</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0"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57</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1"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58</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2"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59</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Сталинградская битва. Начало коренного перелома в ходе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3"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60</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Курская битва. Завершение коренного перелома</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4"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61</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«Десять сталинских ударов» и изгнание врага с территории СССР</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5"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62</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Наука и культура в годы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6"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63</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Освобождение народов Европы. Победа СССР в Великой Отечественной войне</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7"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64</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Освобождение народов Европы. Победа СССР в </w:t>
            </w:r>
            <w:r w:rsidRPr="005905CA">
              <w:rPr>
                <w:rFonts w:ascii="Times New Roman" w:hAnsi="Times New Roman"/>
                <w:color w:val="000000"/>
                <w:sz w:val="24"/>
                <w:lang w:val="ru-RU"/>
              </w:rPr>
              <w:lastRenderedPageBreak/>
              <w:t>Великой Отечественной войне</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8"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65</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Война с Японией. Окончание Второй мировой войны</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29"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66</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Окончание Второй мировой войны. Итоги и уроки.</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30"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67</w:t>
            </w:r>
          </w:p>
        </w:tc>
        <w:tc>
          <w:tcPr>
            <w:tcW w:w="3608"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52"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31" w:history="1">
              <w:r w:rsidR="005905CA" w:rsidRPr="00D425A7">
                <w:rPr>
                  <w:rStyle w:val="ab"/>
                </w:rPr>
                <w:t>https://resh.edu.ru/subject/3/10/</w:t>
              </w:r>
            </w:hyperlink>
            <w:r w:rsidR="005905CA" w:rsidRPr="005905CA">
              <w:t xml:space="preserve"> </w:t>
            </w:r>
          </w:p>
        </w:tc>
      </w:tr>
      <w:tr w:rsidR="005905CA" w:rsidTr="005905CA">
        <w:trPr>
          <w:trHeight w:val="144"/>
          <w:tblCellSpacing w:w="20" w:type="nil"/>
        </w:trPr>
        <w:tc>
          <w:tcPr>
            <w:tcW w:w="928" w:type="dxa"/>
            <w:tcMar>
              <w:top w:w="50" w:type="dxa"/>
              <w:left w:w="100" w:type="dxa"/>
            </w:tcMar>
            <w:vAlign w:val="center"/>
          </w:tcPr>
          <w:p w:rsidR="005905CA" w:rsidRDefault="005905CA" w:rsidP="005905CA">
            <w:pPr>
              <w:spacing w:after="0"/>
            </w:pPr>
            <w:r>
              <w:rPr>
                <w:rFonts w:ascii="Times New Roman" w:hAnsi="Times New Roman"/>
                <w:color w:val="000000"/>
                <w:sz w:val="24"/>
              </w:rPr>
              <w:t>68</w:t>
            </w:r>
          </w:p>
        </w:tc>
        <w:tc>
          <w:tcPr>
            <w:tcW w:w="3608"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теме «Великая Отечественная война 1941 – 1945 гг.»</w:t>
            </w:r>
          </w:p>
        </w:tc>
        <w:tc>
          <w:tcPr>
            <w:tcW w:w="1152"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254" w:type="dxa"/>
            <w:tcMar>
              <w:top w:w="50" w:type="dxa"/>
              <w:left w:w="100" w:type="dxa"/>
            </w:tcMar>
          </w:tcPr>
          <w:p w:rsidR="005905CA" w:rsidRPr="005905CA" w:rsidRDefault="00954CEB" w:rsidP="005905CA">
            <w:hyperlink r:id="rId132" w:history="1">
              <w:r w:rsidR="005905CA" w:rsidRPr="00D425A7">
                <w:rPr>
                  <w:rStyle w:val="ab"/>
                </w:rPr>
                <w:t>https://resh.edu.ru/subject/3/10/</w:t>
              </w:r>
            </w:hyperlink>
            <w:r w:rsidR="005905CA" w:rsidRPr="005905CA">
              <w:t xml:space="preserve"> </w:t>
            </w:r>
          </w:p>
        </w:tc>
      </w:tr>
      <w:tr w:rsidR="00FF2862" w:rsidTr="005905CA">
        <w:trPr>
          <w:trHeight w:val="144"/>
          <w:tblCellSpacing w:w="20" w:type="nil"/>
        </w:trPr>
        <w:tc>
          <w:tcPr>
            <w:tcW w:w="0" w:type="auto"/>
            <w:gridSpan w:val="2"/>
            <w:tcMar>
              <w:top w:w="50" w:type="dxa"/>
              <w:left w:w="100" w:type="dxa"/>
            </w:tcMar>
            <w:vAlign w:val="center"/>
          </w:tcPr>
          <w:p w:rsidR="00FF2862" w:rsidRPr="005905CA" w:rsidRDefault="00F80B02">
            <w:pPr>
              <w:spacing w:after="0"/>
              <w:ind w:left="135"/>
              <w:rPr>
                <w:lang w:val="ru-RU"/>
              </w:rPr>
            </w:pPr>
            <w:r w:rsidRPr="005905CA">
              <w:rPr>
                <w:rFonts w:ascii="Times New Roman" w:hAnsi="Times New Roman"/>
                <w:color w:val="000000"/>
                <w:sz w:val="24"/>
                <w:lang w:val="ru-RU"/>
              </w:rPr>
              <w:t>ОБЩЕЕ КОЛИЧЕСТВО ЧАСОВ ПО ПРОГРАММЕ</w:t>
            </w:r>
          </w:p>
        </w:tc>
        <w:tc>
          <w:tcPr>
            <w:tcW w:w="1152" w:type="dxa"/>
            <w:tcMar>
              <w:top w:w="50" w:type="dxa"/>
              <w:left w:w="100" w:type="dxa"/>
            </w:tcMar>
            <w:vAlign w:val="center"/>
          </w:tcPr>
          <w:p w:rsidR="00FF2862" w:rsidRDefault="00F80B02">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F2862" w:rsidRDefault="00F80B0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F2862" w:rsidRDefault="00F80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2862" w:rsidRDefault="00FF2862"/>
        </w:tc>
      </w:tr>
    </w:tbl>
    <w:p w:rsidR="00FF2862" w:rsidRDefault="00FF2862">
      <w:pPr>
        <w:sectPr w:rsidR="00FF2862">
          <w:pgSz w:w="16383" w:h="11906" w:orient="landscape"/>
          <w:pgMar w:top="1134" w:right="850" w:bottom="1134" w:left="1701" w:header="720" w:footer="720" w:gutter="0"/>
          <w:cols w:space="720"/>
        </w:sectPr>
      </w:pPr>
    </w:p>
    <w:p w:rsidR="00FF2862" w:rsidRDefault="00F80B0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3397"/>
        <w:gridCol w:w="1044"/>
        <w:gridCol w:w="1841"/>
        <w:gridCol w:w="1910"/>
        <w:gridCol w:w="1347"/>
        <w:gridCol w:w="3383"/>
      </w:tblGrid>
      <w:tr w:rsidR="00FF2862" w:rsidTr="005905CA">
        <w:trPr>
          <w:trHeight w:val="144"/>
          <w:tblCellSpacing w:w="20" w:type="nil"/>
        </w:trPr>
        <w:tc>
          <w:tcPr>
            <w:tcW w:w="885" w:type="dxa"/>
            <w:vMerge w:val="restart"/>
            <w:tcMar>
              <w:top w:w="50" w:type="dxa"/>
              <w:left w:w="100" w:type="dxa"/>
            </w:tcMar>
            <w:vAlign w:val="center"/>
          </w:tcPr>
          <w:p w:rsidR="00FF2862" w:rsidRDefault="00F80B02">
            <w:pPr>
              <w:spacing w:after="0"/>
              <w:ind w:left="135"/>
            </w:pPr>
            <w:r>
              <w:rPr>
                <w:rFonts w:ascii="Times New Roman" w:hAnsi="Times New Roman"/>
                <w:b/>
                <w:color w:val="000000"/>
                <w:sz w:val="24"/>
              </w:rPr>
              <w:t xml:space="preserve">№ п/п </w:t>
            </w:r>
          </w:p>
          <w:p w:rsidR="00FF2862" w:rsidRDefault="00FF2862">
            <w:pPr>
              <w:spacing w:after="0"/>
              <w:ind w:left="135"/>
            </w:pPr>
          </w:p>
        </w:tc>
        <w:tc>
          <w:tcPr>
            <w:tcW w:w="3525"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F2862" w:rsidRDefault="00FF2862">
            <w:pPr>
              <w:spacing w:after="0"/>
              <w:ind w:left="135"/>
            </w:pPr>
          </w:p>
        </w:tc>
        <w:tc>
          <w:tcPr>
            <w:tcW w:w="0" w:type="auto"/>
            <w:gridSpan w:val="3"/>
            <w:tcMar>
              <w:top w:w="50" w:type="dxa"/>
              <w:left w:w="100" w:type="dxa"/>
            </w:tcMar>
            <w:vAlign w:val="center"/>
          </w:tcPr>
          <w:p w:rsidR="00FF2862" w:rsidRDefault="00F80B0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F2862" w:rsidRDefault="00FF2862">
            <w:pPr>
              <w:spacing w:after="0"/>
              <w:ind w:left="135"/>
            </w:pPr>
          </w:p>
        </w:tc>
        <w:tc>
          <w:tcPr>
            <w:tcW w:w="3383" w:type="dxa"/>
            <w:vMerge w:val="restart"/>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F2862" w:rsidRDefault="00FF2862">
            <w:pPr>
              <w:spacing w:after="0"/>
              <w:ind w:left="135"/>
            </w:pPr>
          </w:p>
        </w:tc>
      </w:tr>
      <w:tr w:rsidR="00FF2862" w:rsidTr="005905CA">
        <w:trPr>
          <w:trHeight w:val="144"/>
          <w:tblCellSpacing w:w="20" w:type="nil"/>
        </w:trPr>
        <w:tc>
          <w:tcPr>
            <w:tcW w:w="0" w:type="auto"/>
            <w:vMerge/>
            <w:tcBorders>
              <w:top w:val="nil"/>
            </w:tcBorders>
            <w:tcMar>
              <w:top w:w="50" w:type="dxa"/>
              <w:left w:w="100" w:type="dxa"/>
            </w:tcMar>
          </w:tcPr>
          <w:p w:rsidR="00FF2862" w:rsidRDefault="00FF2862"/>
        </w:tc>
        <w:tc>
          <w:tcPr>
            <w:tcW w:w="0" w:type="auto"/>
            <w:vMerge/>
            <w:tcBorders>
              <w:top w:val="nil"/>
            </w:tcBorders>
            <w:tcMar>
              <w:top w:w="50" w:type="dxa"/>
              <w:left w:w="100" w:type="dxa"/>
            </w:tcMar>
          </w:tcPr>
          <w:p w:rsidR="00FF2862" w:rsidRDefault="00FF2862"/>
        </w:tc>
        <w:tc>
          <w:tcPr>
            <w:tcW w:w="1149"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F2862" w:rsidRDefault="00FF2862">
            <w:pPr>
              <w:spacing w:after="0"/>
              <w:ind w:left="135"/>
            </w:pPr>
          </w:p>
        </w:tc>
        <w:tc>
          <w:tcPr>
            <w:tcW w:w="1841"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1910" w:type="dxa"/>
            <w:tcMar>
              <w:top w:w="50" w:type="dxa"/>
              <w:left w:w="100" w:type="dxa"/>
            </w:tcMar>
            <w:vAlign w:val="center"/>
          </w:tcPr>
          <w:p w:rsidR="00FF2862" w:rsidRDefault="00F80B0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F2862" w:rsidRDefault="00FF2862">
            <w:pPr>
              <w:spacing w:after="0"/>
              <w:ind w:left="135"/>
            </w:pPr>
          </w:p>
        </w:tc>
        <w:tc>
          <w:tcPr>
            <w:tcW w:w="0" w:type="auto"/>
            <w:vMerge/>
            <w:tcBorders>
              <w:top w:val="nil"/>
            </w:tcBorders>
            <w:tcMar>
              <w:top w:w="50" w:type="dxa"/>
              <w:left w:w="100" w:type="dxa"/>
            </w:tcMar>
          </w:tcPr>
          <w:p w:rsidR="00FF2862" w:rsidRDefault="00FF2862"/>
        </w:tc>
        <w:tc>
          <w:tcPr>
            <w:tcW w:w="0" w:type="auto"/>
            <w:vMerge/>
            <w:tcBorders>
              <w:top w:val="nil"/>
            </w:tcBorders>
            <w:tcMar>
              <w:top w:w="50" w:type="dxa"/>
              <w:left w:w="100" w:type="dxa"/>
            </w:tcMar>
          </w:tcPr>
          <w:p w:rsidR="00FF2862" w:rsidRDefault="00FF2862"/>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905CA">
              <w:rPr>
                <w:rFonts w:ascii="Times New Roman" w:hAnsi="Times New Roman"/>
                <w:color w:val="000000"/>
                <w:sz w:val="24"/>
                <w:lang w:val="ru-RU"/>
              </w:rPr>
              <w:t xml:space="preserve"> в. – начале </w:t>
            </w:r>
            <w:r>
              <w:rPr>
                <w:rFonts w:ascii="Times New Roman" w:hAnsi="Times New Roman"/>
                <w:color w:val="000000"/>
                <w:sz w:val="24"/>
              </w:rPr>
              <w:t>XXI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33"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Начало холодной войны и формирование биполярной системы</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34"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США и страны Западной Европы во второй половине ХХ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35"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США и страны Западной Европы во второй половине ХХ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36"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37"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38"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7</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39"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8</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Восточной и Юго-Восточной Азии в 1940 – 1970-х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0"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9</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Азии: социалистический выбор развития</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1"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10</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2"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11</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3"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12</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4"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13</w:t>
            </w:r>
          </w:p>
        </w:tc>
        <w:tc>
          <w:tcPr>
            <w:tcW w:w="3525"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5"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14</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6"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15</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7"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16</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конце 1940-е – конце 1980-х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8"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17</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конце 1940-е – конце 1980-х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49"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18</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1990-е – 2023 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0"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19</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1"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20</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2"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21</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3"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22</w:t>
            </w:r>
          </w:p>
        </w:tc>
        <w:tc>
          <w:tcPr>
            <w:tcW w:w="3525"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4"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23</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теме «Всеобщая история 1945 – 2022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5"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24</w:t>
            </w:r>
          </w:p>
        </w:tc>
        <w:tc>
          <w:tcPr>
            <w:tcW w:w="3525"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6"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25</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Восстановление и развитие экономики и социальной сферы.</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7"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26</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Политическая система в послевоенные годы.</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8"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27</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Идеология, наука, культура и спорт в послевоенные годы.</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59"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28</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Место и роль СССР в послевоенном мире. Внешняя политика СССР в 1945 – 1953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0"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29</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Новое руководство страны. Смена политического курса.</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1"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30</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Экономическое и социальное развитие в 1953 – 1964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2"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31</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Развитие науки и техники. в 1953 – 1964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3"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32</w:t>
            </w:r>
          </w:p>
        </w:tc>
        <w:tc>
          <w:tcPr>
            <w:tcW w:w="3525"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4"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33</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Перемены в повседневной жизни в 1953 – 1964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5"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34</w:t>
            </w:r>
          </w:p>
        </w:tc>
        <w:tc>
          <w:tcPr>
            <w:tcW w:w="3525"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6"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35</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7"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36</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Политическое развитие СССР в 1964 - 1985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8"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37</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Социально-экономическое развитие в 1964 - 1985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69"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38</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Развитие науки, образование, здравоохранения в 1964 - 1985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0"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39</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Идеология и культура в 1964 - 1985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1"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40</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Повседневная жизнь советского общества в 1964 - 1985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2"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41</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Национальная политика и национальные движения в 1964 - 1985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3"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42</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Внешняя политика СССР в 1964 - 1985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4"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43</w:t>
            </w:r>
          </w:p>
        </w:tc>
        <w:tc>
          <w:tcPr>
            <w:tcW w:w="3525"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5"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44</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Социально-экономическое развитие СССР в 1985 – 1991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6"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45</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Перемены в духовной сфере в годы перестройки.</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7"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46</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Реформа политической системы СССР и её итоги.</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8"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47</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Новое политическое мышление и перемены во внешней политике.</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79"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48</w:t>
            </w:r>
          </w:p>
        </w:tc>
        <w:tc>
          <w:tcPr>
            <w:tcW w:w="3525"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0"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49</w:t>
            </w:r>
          </w:p>
        </w:tc>
        <w:tc>
          <w:tcPr>
            <w:tcW w:w="3525"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1"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50</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теме «СССР в 1964 – 1991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2"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51</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Российская экономика в условиях рынка</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3"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52</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Политическое развитие Российской Федерации в 1990-е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4"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53</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Межнациональные отношения и национальная политика в 1990-е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5"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54</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Повседневная жизнь в 1990-е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6"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55</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Россия и мир. Внешняя политика Российской Федерации в 1990-е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7"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56</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5905CA">
              <w:rPr>
                <w:rFonts w:ascii="Times New Roman" w:hAnsi="Times New Roman"/>
                <w:color w:val="000000"/>
                <w:sz w:val="24"/>
                <w:lang w:val="ru-RU"/>
              </w:rPr>
              <w:t xml:space="preserve"> в.</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8"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57</w:t>
            </w:r>
          </w:p>
        </w:tc>
        <w:tc>
          <w:tcPr>
            <w:tcW w:w="3525"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89"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58</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5905CA">
              <w:rPr>
                <w:rFonts w:ascii="Times New Roman" w:hAnsi="Times New Roman"/>
                <w:color w:val="000000"/>
                <w:sz w:val="24"/>
                <w:lang w:val="ru-RU"/>
              </w:rPr>
              <w:t xml:space="preserve"> в. Приоритетные национальные проекты.</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0"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59</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Культура, наука, спорт и общественная жизнь в 1990-х – начале 2020-х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1"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60</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Культура, наука, спорт и общественная жизнь в 1990-х – начале 2020-х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2"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61</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905CA">
              <w:rPr>
                <w:rFonts w:ascii="Times New Roman" w:hAnsi="Times New Roman"/>
                <w:color w:val="000000"/>
                <w:sz w:val="24"/>
                <w:lang w:val="ru-RU"/>
              </w:rPr>
              <w:t xml:space="preserve"> в. Россия в современном мире</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3"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62</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905CA">
              <w:rPr>
                <w:rFonts w:ascii="Times New Roman" w:hAnsi="Times New Roman"/>
                <w:color w:val="000000"/>
                <w:sz w:val="24"/>
                <w:lang w:val="ru-RU"/>
              </w:rPr>
              <w:t xml:space="preserve"> в. Россия в современном мире</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4"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63</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Россия в 2012 – начале 2020-х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5"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64</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Россия сегодня. Специальная военная операция (СВО)</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6"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65</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Россия сегодня. Специальная военная операция (СВО)</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7"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66</w:t>
            </w:r>
          </w:p>
        </w:tc>
        <w:tc>
          <w:tcPr>
            <w:tcW w:w="3525" w:type="dxa"/>
            <w:tcMar>
              <w:top w:w="50" w:type="dxa"/>
              <w:left w:w="100" w:type="dxa"/>
            </w:tcMar>
            <w:vAlign w:val="center"/>
          </w:tcPr>
          <w:p w:rsidR="005905CA" w:rsidRDefault="005905CA" w:rsidP="005905CA">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8"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t>67</w:t>
            </w:r>
          </w:p>
        </w:tc>
        <w:tc>
          <w:tcPr>
            <w:tcW w:w="3525" w:type="dxa"/>
            <w:tcMar>
              <w:top w:w="50" w:type="dxa"/>
              <w:left w:w="100" w:type="dxa"/>
            </w:tcMar>
            <w:vAlign w:val="center"/>
          </w:tcPr>
          <w:p w:rsidR="005905CA" w:rsidRPr="005905CA" w:rsidRDefault="005905CA" w:rsidP="005905CA">
            <w:pPr>
              <w:spacing w:after="0"/>
              <w:ind w:left="135"/>
              <w:rPr>
                <w:lang w:val="ru-RU"/>
              </w:rPr>
            </w:pPr>
            <w:r w:rsidRPr="005905CA">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149" w:type="dxa"/>
            <w:tcMar>
              <w:top w:w="50" w:type="dxa"/>
              <w:left w:w="100" w:type="dxa"/>
            </w:tcMar>
            <w:vAlign w:val="center"/>
          </w:tcPr>
          <w:p w:rsidR="005905CA" w:rsidRDefault="005905CA" w:rsidP="005905CA">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199"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5905CA" w:rsidTr="005905CA">
        <w:trPr>
          <w:trHeight w:val="144"/>
          <w:tblCellSpacing w:w="20" w:type="nil"/>
        </w:trPr>
        <w:tc>
          <w:tcPr>
            <w:tcW w:w="885" w:type="dxa"/>
            <w:tcMar>
              <w:top w:w="50" w:type="dxa"/>
              <w:left w:w="100" w:type="dxa"/>
            </w:tcMar>
            <w:vAlign w:val="center"/>
          </w:tcPr>
          <w:p w:rsidR="005905CA" w:rsidRDefault="005905CA" w:rsidP="005905CA">
            <w:pPr>
              <w:spacing w:after="0"/>
            </w:pPr>
            <w:r>
              <w:rPr>
                <w:rFonts w:ascii="Times New Roman" w:hAnsi="Times New Roman"/>
                <w:color w:val="000000"/>
                <w:sz w:val="24"/>
              </w:rPr>
              <w:lastRenderedPageBreak/>
              <w:t>68</w:t>
            </w:r>
          </w:p>
        </w:tc>
        <w:tc>
          <w:tcPr>
            <w:tcW w:w="3525" w:type="dxa"/>
            <w:tcMar>
              <w:top w:w="50" w:type="dxa"/>
              <w:left w:w="100" w:type="dxa"/>
            </w:tcMar>
            <w:vAlign w:val="center"/>
          </w:tcPr>
          <w:p w:rsidR="005905CA" w:rsidRDefault="005905CA" w:rsidP="005905CA">
            <w:pPr>
              <w:spacing w:after="0"/>
              <w:ind w:left="135"/>
            </w:pPr>
            <w:r w:rsidRPr="005905CA">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149" w:type="dxa"/>
            <w:tcMar>
              <w:top w:w="50" w:type="dxa"/>
              <w:left w:w="100" w:type="dxa"/>
            </w:tcMar>
            <w:vAlign w:val="center"/>
          </w:tcPr>
          <w:p w:rsidR="005905CA" w:rsidRDefault="005905CA" w:rsidP="005905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05CA" w:rsidRDefault="005905CA" w:rsidP="005905CA">
            <w:pPr>
              <w:spacing w:after="0"/>
              <w:ind w:left="135"/>
              <w:jc w:val="center"/>
            </w:pPr>
          </w:p>
        </w:tc>
        <w:tc>
          <w:tcPr>
            <w:tcW w:w="1910" w:type="dxa"/>
            <w:tcMar>
              <w:top w:w="50" w:type="dxa"/>
              <w:left w:w="100" w:type="dxa"/>
            </w:tcMar>
            <w:vAlign w:val="center"/>
          </w:tcPr>
          <w:p w:rsidR="005905CA" w:rsidRDefault="005905CA" w:rsidP="005905CA">
            <w:pPr>
              <w:spacing w:after="0"/>
              <w:ind w:left="135"/>
              <w:jc w:val="center"/>
            </w:pPr>
          </w:p>
        </w:tc>
        <w:tc>
          <w:tcPr>
            <w:tcW w:w="1347" w:type="dxa"/>
            <w:tcMar>
              <w:top w:w="50" w:type="dxa"/>
              <w:left w:w="100" w:type="dxa"/>
            </w:tcMar>
            <w:vAlign w:val="center"/>
          </w:tcPr>
          <w:p w:rsidR="005905CA" w:rsidRDefault="005905CA" w:rsidP="005905CA">
            <w:pPr>
              <w:spacing w:after="0"/>
              <w:ind w:left="135"/>
            </w:pPr>
          </w:p>
        </w:tc>
        <w:tc>
          <w:tcPr>
            <w:tcW w:w="3383" w:type="dxa"/>
            <w:tcMar>
              <w:top w:w="50" w:type="dxa"/>
              <w:left w:w="100" w:type="dxa"/>
            </w:tcMar>
            <w:vAlign w:val="center"/>
          </w:tcPr>
          <w:p w:rsidR="005905CA" w:rsidRPr="005905CA" w:rsidRDefault="00954CEB" w:rsidP="005905CA">
            <w:pPr>
              <w:spacing w:after="0"/>
              <w:ind w:left="135"/>
            </w:pPr>
            <w:hyperlink r:id="rId200" w:history="1">
              <w:r w:rsidR="005905CA" w:rsidRPr="00D425A7">
                <w:rPr>
                  <w:rStyle w:val="ab"/>
                  <w:rFonts w:ascii="Times New Roman" w:hAnsi="Times New Roman"/>
                  <w:sz w:val="24"/>
                </w:rPr>
                <w:t>https://resh.edu.ru/subject/3/11/</w:t>
              </w:r>
            </w:hyperlink>
            <w:r w:rsidR="005905CA" w:rsidRPr="005905CA">
              <w:rPr>
                <w:rFonts w:ascii="Times New Roman" w:hAnsi="Times New Roman"/>
                <w:color w:val="000000"/>
                <w:sz w:val="24"/>
              </w:rPr>
              <w:t xml:space="preserve"> </w:t>
            </w:r>
          </w:p>
        </w:tc>
      </w:tr>
      <w:tr w:rsidR="00FF2862" w:rsidTr="005905CA">
        <w:trPr>
          <w:trHeight w:val="144"/>
          <w:tblCellSpacing w:w="20" w:type="nil"/>
        </w:trPr>
        <w:tc>
          <w:tcPr>
            <w:tcW w:w="0" w:type="auto"/>
            <w:gridSpan w:val="2"/>
            <w:tcMar>
              <w:top w:w="50" w:type="dxa"/>
              <w:left w:w="100" w:type="dxa"/>
            </w:tcMar>
            <w:vAlign w:val="center"/>
          </w:tcPr>
          <w:p w:rsidR="00FF2862" w:rsidRPr="005905CA" w:rsidRDefault="00F80B02">
            <w:pPr>
              <w:spacing w:after="0"/>
              <w:ind w:left="135"/>
              <w:rPr>
                <w:lang w:val="ru-RU"/>
              </w:rPr>
            </w:pPr>
            <w:r w:rsidRPr="005905CA">
              <w:rPr>
                <w:rFonts w:ascii="Times New Roman" w:hAnsi="Times New Roman"/>
                <w:color w:val="000000"/>
                <w:sz w:val="24"/>
                <w:lang w:val="ru-RU"/>
              </w:rPr>
              <w:t>ОБЩЕЕ КОЛИЧЕСТВО ЧАСОВ ПО ПРОГРАММЕ</w:t>
            </w:r>
          </w:p>
        </w:tc>
        <w:tc>
          <w:tcPr>
            <w:tcW w:w="1149" w:type="dxa"/>
            <w:tcMar>
              <w:top w:w="50" w:type="dxa"/>
              <w:left w:w="100" w:type="dxa"/>
            </w:tcMar>
            <w:vAlign w:val="center"/>
          </w:tcPr>
          <w:p w:rsidR="00FF2862" w:rsidRDefault="00F80B02">
            <w:pPr>
              <w:spacing w:after="0"/>
              <w:ind w:left="135"/>
              <w:jc w:val="center"/>
            </w:pPr>
            <w:r w:rsidRPr="005905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F2862" w:rsidRDefault="00F80B0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F2862" w:rsidRDefault="00F80B0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2862" w:rsidRDefault="00FF2862"/>
        </w:tc>
      </w:tr>
    </w:tbl>
    <w:p w:rsidR="00FF2862" w:rsidRDefault="00FF2862">
      <w:pPr>
        <w:sectPr w:rsidR="00FF2862">
          <w:pgSz w:w="16383" w:h="11906" w:orient="landscape"/>
          <w:pgMar w:top="1134" w:right="850" w:bottom="1134" w:left="1701" w:header="720" w:footer="720" w:gutter="0"/>
          <w:cols w:space="720"/>
        </w:sectPr>
      </w:pPr>
    </w:p>
    <w:p w:rsidR="00FF2862" w:rsidRDefault="00FF2862">
      <w:pPr>
        <w:sectPr w:rsidR="00FF2862">
          <w:pgSz w:w="16383" w:h="11906" w:orient="landscape"/>
          <w:pgMar w:top="1134" w:right="850" w:bottom="1134" w:left="1701" w:header="720" w:footer="720" w:gutter="0"/>
          <w:cols w:space="720"/>
        </w:sectPr>
      </w:pPr>
    </w:p>
    <w:p w:rsidR="005905CA" w:rsidRPr="00CB1E24" w:rsidRDefault="005905CA" w:rsidP="005905CA">
      <w:pPr>
        <w:spacing w:after="0" w:line="240" w:lineRule="auto"/>
        <w:ind w:left="119"/>
        <w:rPr>
          <w:lang w:val="ru-RU"/>
        </w:rPr>
      </w:pPr>
      <w:bookmarkStart w:id="14" w:name="block-1295009"/>
      <w:bookmarkStart w:id="15" w:name="block-14838411"/>
      <w:bookmarkEnd w:id="13"/>
      <w:r w:rsidRPr="00CB1E24">
        <w:rPr>
          <w:rFonts w:ascii="Times New Roman" w:hAnsi="Times New Roman"/>
          <w:b/>
          <w:color w:val="000000"/>
          <w:sz w:val="28"/>
          <w:lang w:val="ru-RU"/>
        </w:rPr>
        <w:lastRenderedPageBreak/>
        <w:t>УЧЕБНО-МЕТОДИЧЕСКОЕ ОБЕСПЕЧЕНИЕ ОБРАЗОВАТЕЛЬНОГО ПРОЦЕССА</w:t>
      </w:r>
    </w:p>
    <w:p w:rsidR="005905CA" w:rsidRPr="005905CA" w:rsidRDefault="005905CA" w:rsidP="005905CA">
      <w:pPr>
        <w:spacing w:after="0" w:line="240" w:lineRule="auto"/>
        <w:ind w:left="119"/>
        <w:rPr>
          <w:lang w:val="ru-RU"/>
        </w:rPr>
      </w:pPr>
      <w:r w:rsidRPr="005905CA">
        <w:rPr>
          <w:rFonts w:ascii="Times New Roman" w:hAnsi="Times New Roman"/>
          <w:b/>
          <w:color w:val="000000"/>
          <w:sz w:val="28"/>
          <w:lang w:val="ru-RU"/>
        </w:rPr>
        <w:t>ОБЯЗАТЕЛЬНЫЕ УЧЕБНЫЕ МАТЕРИАЛЫ ДЛЯ УЧЕНИКА</w:t>
      </w:r>
    </w:p>
    <w:p w:rsidR="005905CA" w:rsidRPr="00CB1E24" w:rsidRDefault="005905CA" w:rsidP="005905CA">
      <w:pPr>
        <w:spacing w:after="0" w:line="240" w:lineRule="auto"/>
        <w:ind w:left="119"/>
        <w:rPr>
          <w:lang w:val="ru-RU"/>
        </w:rPr>
      </w:pPr>
      <w:r w:rsidRPr="009F047D">
        <w:rPr>
          <w:rFonts w:ascii="Times New Roman" w:hAnsi="Times New Roman"/>
          <w:color w:val="000000"/>
          <w:sz w:val="28"/>
          <w:lang w:val="ru-RU"/>
        </w:rPr>
        <w:t xml:space="preserve">​‌• История. Всеобщая история. </w:t>
      </w:r>
      <w:r w:rsidRPr="00CB1E24">
        <w:rPr>
          <w:rFonts w:ascii="Times New Roman" w:hAnsi="Times New Roman"/>
          <w:color w:val="000000"/>
          <w:sz w:val="28"/>
          <w:lang w:val="ru-RU"/>
        </w:rPr>
        <w:t xml:space="preserve">Новейшая история. 1914 - 1945 гг., 10 класс/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О.С.,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А.О.; под редакцией </w:t>
      </w:r>
      <w:proofErr w:type="spellStart"/>
      <w:r w:rsidRPr="00CB1E24">
        <w:rPr>
          <w:rFonts w:ascii="Times New Roman" w:hAnsi="Times New Roman"/>
          <w:color w:val="000000"/>
          <w:sz w:val="28"/>
          <w:lang w:val="ru-RU"/>
        </w:rPr>
        <w:t>Чубарьяна</w:t>
      </w:r>
      <w:proofErr w:type="spellEnd"/>
      <w:r w:rsidRPr="00CB1E24">
        <w:rPr>
          <w:rFonts w:ascii="Times New Roman" w:hAnsi="Times New Roman"/>
          <w:color w:val="000000"/>
          <w:sz w:val="28"/>
          <w:lang w:val="ru-RU"/>
        </w:rPr>
        <w:t xml:space="preserve"> А.О., Акционерное общество «Издательство «Просвещение»</w:t>
      </w:r>
      <w:r w:rsidRPr="00CB1E24">
        <w:rPr>
          <w:sz w:val="28"/>
          <w:lang w:val="ru-RU"/>
        </w:rPr>
        <w:br/>
      </w:r>
      <w:r w:rsidRPr="00CB1E24">
        <w:rPr>
          <w:rFonts w:ascii="Times New Roman" w:hAnsi="Times New Roman"/>
          <w:color w:val="000000"/>
          <w:sz w:val="28"/>
          <w:lang w:val="ru-RU"/>
        </w:rPr>
        <w:t xml:space="preserve"> • История. Всеобщая история. Новейшая история. 1946 г. - начало </w:t>
      </w:r>
      <w:r>
        <w:rPr>
          <w:rFonts w:ascii="Times New Roman" w:hAnsi="Times New Roman"/>
          <w:color w:val="000000"/>
          <w:sz w:val="28"/>
        </w:rPr>
        <w:t>XXI</w:t>
      </w:r>
      <w:r w:rsidRPr="00CB1E24">
        <w:rPr>
          <w:rFonts w:ascii="Times New Roman" w:hAnsi="Times New Roman"/>
          <w:color w:val="000000"/>
          <w:sz w:val="28"/>
          <w:lang w:val="ru-RU"/>
        </w:rPr>
        <w:t xml:space="preserve"> века, 11 класс/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О.С.,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А.О.; под редакцией </w:t>
      </w:r>
      <w:proofErr w:type="spellStart"/>
      <w:r w:rsidRPr="00CB1E24">
        <w:rPr>
          <w:rFonts w:ascii="Times New Roman" w:hAnsi="Times New Roman"/>
          <w:color w:val="000000"/>
          <w:sz w:val="28"/>
          <w:lang w:val="ru-RU"/>
        </w:rPr>
        <w:t>Чубарьяна</w:t>
      </w:r>
      <w:proofErr w:type="spellEnd"/>
      <w:r w:rsidRPr="00CB1E24">
        <w:rPr>
          <w:rFonts w:ascii="Times New Roman" w:hAnsi="Times New Roman"/>
          <w:color w:val="000000"/>
          <w:sz w:val="28"/>
          <w:lang w:val="ru-RU"/>
        </w:rPr>
        <w:t xml:space="preserve"> А.О., Акционерное общество «Издательство «Просвещение»</w:t>
      </w:r>
      <w:r w:rsidRPr="00CB1E24">
        <w:rPr>
          <w:sz w:val="28"/>
          <w:lang w:val="ru-RU"/>
        </w:rPr>
        <w:br/>
      </w:r>
      <w:r w:rsidRPr="00CB1E24">
        <w:rPr>
          <w:rFonts w:ascii="Times New Roman" w:hAnsi="Times New Roman"/>
          <w:color w:val="000000"/>
          <w:sz w:val="28"/>
          <w:lang w:val="ru-RU"/>
        </w:rPr>
        <w:t xml:space="preserve"> • История. </w:t>
      </w:r>
      <w:r w:rsidRPr="005905CA">
        <w:rPr>
          <w:rFonts w:ascii="Times New Roman" w:hAnsi="Times New Roman"/>
          <w:color w:val="000000"/>
          <w:sz w:val="28"/>
          <w:lang w:val="ru-RU"/>
        </w:rPr>
        <w:t xml:space="preserve">История России. 1914- 1945 гг. </w:t>
      </w:r>
      <w:r w:rsidRPr="00CB1E24">
        <w:rPr>
          <w:rFonts w:ascii="Times New Roman" w:hAnsi="Times New Roman"/>
          <w:color w:val="000000"/>
          <w:sz w:val="28"/>
          <w:lang w:val="ru-RU"/>
        </w:rPr>
        <w:t xml:space="preserve">(в 2 частях), 10 класс/ </w:t>
      </w:r>
      <w:proofErr w:type="spellStart"/>
      <w:r w:rsidRPr="00CB1E24">
        <w:rPr>
          <w:rFonts w:ascii="Times New Roman" w:hAnsi="Times New Roman"/>
          <w:color w:val="000000"/>
          <w:sz w:val="28"/>
          <w:lang w:val="ru-RU"/>
        </w:rPr>
        <w:t>Горинов</w:t>
      </w:r>
      <w:proofErr w:type="spellEnd"/>
      <w:r w:rsidRPr="00CB1E24">
        <w:rPr>
          <w:rFonts w:ascii="Times New Roman" w:hAnsi="Times New Roman"/>
          <w:color w:val="000000"/>
          <w:sz w:val="28"/>
          <w:lang w:val="ru-RU"/>
        </w:rPr>
        <w:t xml:space="preserve"> М.М. и другие; под редакцией </w:t>
      </w:r>
      <w:proofErr w:type="spellStart"/>
      <w:r w:rsidRPr="00CB1E24">
        <w:rPr>
          <w:rFonts w:ascii="Times New Roman" w:hAnsi="Times New Roman"/>
          <w:color w:val="000000"/>
          <w:sz w:val="28"/>
          <w:lang w:val="ru-RU"/>
        </w:rPr>
        <w:t>Торкунова</w:t>
      </w:r>
      <w:proofErr w:type="spellEnd"/>
      <w:r w:rsidRPr="00CB1E24">
        <w:rPr>
          <w:rFonts w:ascii="Times New Roman" w:hAnsi="Times New Roman"/>
          <w:color w:val="000000"/>
          <w:sz w:val="28"/>
          <w:lang w:val="ru-RU"/>
        </w:rPr>
        <w:t xml:space="preserve"> А.В., Акционерное общество «Издательство «Просвещение»</w:t>
      </w:r>
      <w:r w:rsidRPr="00CB1E24">
        <w:rPr>
          <w:sz w:val="28"/>
          <w:lang w:val="ru-RU"/>
        </w:rPr>
        <w:br/>
      </w:r>
      <w:bookmarkStart w:id="16" w:name="0ec03d33-8ed4-4788-81b8-0b9d9a2c1e9f"/>
      <w:r w:rsidRPr="00CB1E24">
        <w:rPr>
          <w:rFonts w:ascii="Times New Roman" w:hAnsi="Times New Roman"/>
          <w:color w:val="000000"/>
          <w:sz w:val="28"/>
          <w:lang w:val="ru-RU"/>
        </w:rPr>
        <w:t xml:space="preserve"> • История. История России. 1946 г. - начало </w:t>
      </w:r>
      <w:r>
        <w:rPr>
          <w:rFonts w:ascii="Times New Roman" w:hAnsi="Times New Roman"/>
          <w:color w:val="000000"/>
          <w:sz w:val="28"/>
        </w:rPr>
        <w:t>XXI</w:t>
      </w:r>
      <w:r w:rsidRPr="00CB1E24">
        <w:rPr>
          <w:rFonts w:ascii="Times New Roman" w:hAnsi="Times New Roman"/>
          <w:color w:val="000000"/>
          <w:sz w:val="28"/>
          <w:lang w:val="ru-RU"/>
        </w:rPr>
        <w:t xml:space="preserve"> века (в 2 частях), 11 класс/ Данилов А.А. и другие; под редакцией </w:t>
      </w:r>
      <w:proofErr w:type="spellStart"/>
      <w:r w:rsidRPr="00CB1E24">
        <w:rPr>
          <w:rFonts w:ascii="Times New Roman" w:hAnsi="Times New Roman"/>
          <w:color w:val="000000"/>
          <w:sz w:val="28"/>
          <w:lang w:val="ru-RU"/>
        </w:rPr>
        <w:t>Торкунова</w:t>
      </w:r>
      <w:proofErr w:type="spellEnd"/>
      <w:r w:rsidRPr="00CB1E24">
        <w:rPr>
          <w:rFonts w:ascii="Times New Roman" w:hAnsi="Times New Roman"/>
          <w:color w:val="000000"/>
          <w:sz w:val="28"/>
          <w:lang w:val="ru-RU"/>
        </w:rPr>
        <w:t xml:space="preserve"> А.В., Акционерное общество «Издательство «</w:t>
      </w:r>
      <w:proofErr w:type="gramStart"/>
      <w:r w:rsidRPr="00CB1E24">
        <w:rPr>
          <w:rFonts w:ascii="Times New Roman" w:hAnsi="Times New Roman"/>
          <w:color w:val="000000"/>
          <w:sz w:val="28"/>
          <w:lang w:val="ru-RU"/>
        </w:rPr>
        <w:t>Просвещение»</w:t>
      </w:r>
      <w:bookmarkEnd w:id="16"/>
      <w:r w:rsidRPr="00CB1E24">
        <w:rPr>
          <w:rFonts w:ascii="Times New Roman" w:hAnsi="Times New Roman"/>
          <w:color w:val="000000"/>
          <w:sz w:val="28"/>
          <w:lang w:val="ru-RU"/>
        </w:rPr>
        <w:t>‌</w:t>
      </w:r>
      <w:proofErr w:type="gramEnd"/>
      <w:r w:rsidRPr="00CB1E24">
        <w:rPr>
          <w:rFonts w:ascii="Times New Roman" w:hAnsi="Times New Roman"/>
          <w:color w:val="000000"/>
          <w:sz w:val="28"/>
          <w:lang w:val="ru-RU"/>
        </w:rPr>
        <w:t>​</w:t>
      </w:r>
    </w:p>
    <w:p w:rsidR="005905CA" w:rsidRPr="00CB1E24" w:rsidRDefault="005905CA" w:rsidP="005905CA">
      <w:pPr>
        <w:spacing w:after="0" w:line="240" w:lineRule="auto"/>
        <w:ind w:left="119"/>
        <w:rPr>
          <w:lang w:val="ru-RU"/>
        </w:rPr>
      </w:pPr>
      <w:r w:rsidRPr="00CB1E24">
        <w:rPr>
          <w:rFonts w:ascii="Times New Roman" w:hAnsi="Times New Roman"/>
          <w:color w:val="000000"/>
          <w:sz w:val="28"/>
          <w:lang w:val="ru-RU"/>
        </w:rPr>
        <w:t>​‌</w:t>
      </w:r>
      <w:bookmarkStart w:id="17" w:name="6fcf7671-1cf5-4faa-afe4-03a8bdf9949f"/>
      <w:r w:rsidRPr="00CB1E24">
        <w:rPr>
          <w:rFonts w:ascii="Times New Roman" w:hAnsi="Times New Roman"/>
          <w:color w:val="000000"/>
          <w:sz w:val="28"/>
          <w:lang w:val="ru-RU"/>
        </w:rPr>
        <w:t>-</w:t>
      </w:r>
      <w:bookmarkEnd w:id="17"/>
      <w:r w:rsidRPr="00CB1E24">
        <w:rPr>
          <w:rFonts w:ascii="Times New Roman" w:hAnsi="Times New Roman"/>
          <w:color w:val="000000"/>
          <w:sz w:val="28"/>
          <w:lang w:val="ru-RU"/>
        </w:rPr>
        <w:t>‌</w:t>
      </w:r>
    </w:p>
    <w:p w:rsidR="005905CA" w:rsidRPr="00CB1E24" w:rsidRDefault="005905CA" w:rsidP="005905CA">
      <w:pPr>
        <w:spacing w:after="0" w:line="240" w:lineRule="auto"/>
        <w:ind w:left="119"/>
        <w:rPr>
          <w:lang w:val="ru-RU"/>
        </w:rPr>
      </w:pPr>
      <w:r w:rsidRPr="00CB1E24">
        <w:rPr>
          <w:rFonts w:ascii="Times New Roman" w:hAnsi="Times New Roman"/>
          <w:color w:val="000000"/>
          <w:sz w:val="28"/>
          <w:lang w:val="ru-RU"/>
        </w:rPr>
        <w:t>​</w:t>
      </w:r>
    </w:p>
    <w:p w:rsidR="005905CA" w:rsidRPr="00CB1E24" w:rsidRDefault="005905CA" w:rsidP="005905CA">
      <w:pPr>
        <w:spacing w:after="0" w:line="240" w:lineRule="auto"/>
        <w:ind w:left="119"/>
        <w:rPr>
          <w:lang w:val="ru-RU"/>
        </w:rPr>
      </w:pPr>
      <w:r w:rsidRPr="00CB1E24">
        <w:rPr>
          <w:rFonts w:ascii="Times New Roman" w:hAnsi="Times New Roman"/>
          <w:b/>
          <w:color w:val="000000"/>
          <w:sz w:val="28"/>
          <w:lang w:val="ru-RU"/>
        </w:rPr>
        <w:t>МЕТОДИЧЕСКИЕ МАТЕРИАЛЫ ДЛЯ УЧИТЕЛЯ</w:t>
      </w:r>
    </w:p>
    <w:p w:rsidR="005905CA" w:rsidRPr="00CB1E24" w:rsidRDefault="005905CA" w:rsidP="005905CA">
      <w:pPr>
        <w:spacing w:after="0" w:line="240" w:lineRule="auto"/>
        <w:ind w:left="119"/>
        <w:rPr>
          <w:lang w:val="ru-RU"/>
        </w:rPr>
      </w:pPr>
      <w:r w:rsidRPr="00CB1E24">
        <w:rPr>
          <w:rFonts w:ascii="Times New Roman" w:hAnsi="Times New Roman"/>
          <w:color w:val="000000"/>
          <w:sz w:val="28"/>
          <w:lang w:val="ru-RU"/>
        </w:rPr>
        <w:t>​‌</w:t>
      </w:r>
      <w:bookmarkStart w:id="18" w:name="d9cb397a-866c-4f27-b115-9f600926537f"/>
      <w:r w:rsidRPr="00CB1E24">
        <w:rPr>
          <w:rFonts w:ascii="Times New Roman" w:hAnsi="Times New Roman"/>
          <w:color w:val="000000"/>
          <w:sz w:val="28"/>
          <w:lang w:val="ru-RU"/>
        </w:rPr>
        <w:t>УМК по истории</w:t>
      </w:r>
      <w:bookmarkEnd w:id="18"/>
      <w:r w:rsidRPr="00CB1E24">
        <w:rPr>
          <w:rFonts w:ascii="Times New Roman" w:hAnsi="Times New Roman"/>
          <w:color w:val="000000"/>
          <w:sz w:val="28"/>
          <w:lang w:val="ru-RU"/>
        </w:rPr>
        <w:t>‌​</w:t>
      </w:r>
    </w:p>
    <w:p w:rsidR="005905CA" w:rsidRPr="00CB1E24" w:rsidRDefault="005905CA" w:rsidP="005905CA">
      <w:pPr>
        <w:spacing w:after="0" w:line="240" w:lineRule="auto"/>
        <w:ind w:left="119"/>
        <w:rPr>
          <w:lang w:val="ru-RU"/>
        </w:rPr>
      </w:pPr>
    </w:p>
    <w:p w:rsidR="005905CA" w:rsidRPr="00CB1E24" w:rsidRDefault="005905CA" w:rsidP="005905CA">
      <w:pPr>
        <w:spacing w:after="0" w:line="240" w:lineRule="auto"/>
        <w:ind w:left="119"/>
        <w:rPr>
          <w:lang w:val="ru-RU"/>
        </w:rPr>
      </w:pPr>
      <w:r w:rsidRPr="00CB1E24">
        <w:rPr>
          <w:rFonts w:ascii="Times New Roman" w:hAnsi="Times New Roman"/>
          <w:b/>
          <w:color w:val="000000"/>
          <w:sz w:val="28"/>
          <w:lang w:val="ru-RU"/>
        </w:rPr>
        <w:t>ЦИФРОВЫЕ ОБРАЗОВАТЕЛЬНЫЕ РЕСУРСЫ И РЕСУРСЫ СЕТИ ИНТЕРНЕТ</w:t>
      </w:r>
    </w:p>
    <w:p w:rsidR="005905CA" w:rsidRDefault="005905CA" w:rsidP="005905CA">
      <w:pPr>
        <w:spacing w:after="0" w:line="240" w:lineRule="auto"/>
        <w:ind w:left="119"/>
        <w:rPr>
          <w:rFonts w:ascii="Times New Roman" w:hAnsi="Times New Roman"/>
          <w:color w:val="000000"/>
          <w:sz w:val="28"/>
          <w:lang w:val="ru-RU"/>
        </w:rPr>
      </w:pPr>
      <w:r>
        <w:rPr>
          <w:rFonts w:ascii="Times New Roman" w:hAnsi="Times New Roman"/>
          <w:color w:val="000000"/>
          <w:sz w:val="28"/>
        </w:rPr>
        <w:t>​</w:t>
      </w:r>
      <w:r>
        <w:rPr>
          <w:rFonts w:ascii="Times New Roman" w:hAnsi="Times New Roman"/>
          <w:color w:val="333333"/>
          <w:sz w:val="28"/>
        </w:rPr>
        <w:t>​‌</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РФ</w:t>
      </w:r>
      <w:r>
        <w:rPr>
          <w:sz w:val="28"/>
        </w:rPr>
        <w:br/>
      </w:r>
      <w:r>
        <w:rPr>
          <w:rFonts w:ascii="Times New Roman" w:hAnsi="Times New Roman"/>
          <w:color w:val="000000"/>
          <w:sz w:val="28"/>
        </w:rPr>
        <w:t xml:space="preserve"> РЭШ</w:t>
      </w:r>
      <w:bookmarkStart w:id="19" w:name="a533c747-85bf-4629-95ae-536468e95f06"/>
    </w:p>
    <w:p w:rsidR="005905CA" w:rsidRPr="00CB1E24" w:rsidRDefault="005905CA" w:rsidP="005905CA">
      <w:pPr>
        <w:spacing w:after="0" w:line="240" w:lineRule="auto"/>
        <w:ind w:left="119"/>
        <w:rPr>
          <w:rFonts w:ascii="Times New Roman" w:hAnsi="Times New Roman"/>
          <w:color w:val="000000"/>
          <w:sz w:val="28"/>
          <w:lang w:val="ru-RU"/>
        </w:rPr>
        <w:sectPr w:rsidR="005905CA" w:rsidRPr="00CB1E24">
          <w:pgSz w:w="11906" w:h="16383"/>
          <w:pgMar w:top="1134" w:right="850" w:bottom="1134" w:left="1701" w:header="720" w:footer="720" w:gutter="0"/>
          <w:cols w:space="720"/>
        </w:sectPr>
      </w:pPr>
      <w:r>
        <w:rPr>
          <w:rFonts w:ascii="Times New Roman" w:hAnsi="Times New Roman"/>
          <w:color w:val="000000"/>
          <w:sz w:val="28"/>
        </w:rPr>
        <w:t xml:space="preserve"> ФИПИ</w:t>
      </w:r>
      <w:bookmarkEnd w:id="19"/>
    </w:p>
    <w:bookmarkEnd w:id="14"/>
    <w:p w:rsidR="00FF2862" w:rsidRDefault="00FF2862">
      <w:pPr>
        <w:sectPr w:rsidR="00FF2862">
          <w:pgSz w:w="11906" w:h="16383"/>
          <w:pgMar w:top="1134" w:right="850" w:bottom="1134" w:left="1701" w:header="720" w:footer="720" w:gutter="0"/>
          <w:cols w:space="720"/>
        </w:sectPr>
      </w:pPr>
    </w:p>
    <w:bookmarkEnd w:id="15"/>
    <w:p w:rsidR="00F80B02" w:rsidRDefault="00F80B02"/>
    <w:sectPr w:rsidR="00F80B0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862"/>
    <w:rsid w:val="005905CA"/>
    <w:rsid w:val="00954CEB"/>
    <w:rsid w:val="00F80B02"/>
    <w:rsid w:val="00FF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28CF"/>
  <w15:docId w15:val="{EF2A1D36-028F-4446-9A10-86B6724F6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resh.edu.ru/subject/3/10/" TargetMode="External"/><Relationship Id="rId21" Type="http://schemas.openxmlformats.org/officeDocument/2006/relationships/hyperlink" Target="https://resh.edu.ru/" TargetMode="External"/><Relationship Id="rId42" Type="http://schemas.openxmlformats.org/officeDocument/2006/relationships/hyperlink" Target="https://resh.edu.ru/" TargetMode="External"/><Relationship Id="rId63" Type="http://schemas.openxmlformats.org/officeDocument/2006/relationships/hyperlink" Target="https://resh.edu.ru/" TargetMode="External"/><Relationship Id="rId84" Type="http://schemas.openxmlformats.org/officeDocument/2006/relationships/hyperlink" Target="https://resh.edu.ru/subject/3/10/" TargetMode="External"/><Relationship Id="rId138" Type="http://schemas.openxmlformats.org/officeDocument/2006/relationships/hyperlink" Target="https://resh.edu.ru/subject/3/11/" TargetMode="External"/><Relationship Id="rId159" Type="http://schemas.openxmlformats.org/officeDocument/2006/relationships/hyperlink" Target="https://resh.edu.ru/subject/3/11/" TargetMode="External"/><Relationship Id="rId170" Type="http://schemas.openxmlformats.org/officeDocument/2006/relationships/hyperlink" Target="https://resh.edu.ru/subject/3/11/" TargetMode="External"/><Relationship Id="rId191" Type="http://schemas.openxmlformats.org/officeDocument/2006/relationships/hyperlink" Target="https://resh.edu.ru/subject/3/11/" TargetMode="External"/><Relationship Id="rId196" Type="http://schemas.openxmlformats.org/officeDocument/2006/relationships/hyperlink" Target="https://resh.edu.ru/subject/3/11/" TargetMode="External"/><Relationship Id="rId200" Type="http://schemas.openxmlformats.org/officeDocument/2006/relationships/hyperlink" Target="https://resh.edu.ru/subject/3/11/" TargetMode="External"/><Relationship Id="rId16" Type="http://schemas.openxmlformats.org/officeDocument/2006/relationships/hyperlink" Target="https://resh.edu.ru/" TargetMode="External"/><Relationship Id="rId107" Type="http://schemas.openxmlformats.org/officeDocument/2006/relationships/hyperlink" Target="https://resh.edu.ru/subject/3/10/" TargetMode="External"/><Relationship Id="rId11" Type="http://schemas.openxmlformats.org/officeDocument/2006/relationships/hyperlink" Target="https://resh.edu.ru/" TargetMode="External"/><Relationship Id="rId32" Type="http://schemas.openxmlformats.org/officeDocument/2006/relationships/hyperlink" Target="https://resh.edu.ru/" TargetMode="External"/><Relationship Id="rId37" Type="http://schemas.openxmlformats.org/officeDocument/2006/relationships/hyperlink" Target="https://resh.edu.ru/" TargetMode="External"/><Relationship Id="rId53" Type="http://schemas.openxmlformats.org/officeDocument/2006/relationships/hyperlink" Target="https://resh.edu.ru/" TargetMode="External"/><Relationship Id="rId58" Type="http://schemas.openxmlformats.org/officeDocument/2006/relationships/hyperlink" Target="https://resh.edu.ru/" TargetMode="External"/><Relationship Id="rId74" Type="http://schemas.openxmlformats.org/officeDocument/2006/relationships/hyperlink" Target="https://resh.edu.ru/subject/3/10/" TargetMode="External"/><Relationship Id="rId79" Type="http://schemas.openxmlformats.org/officeDocument/2006/relationships/hyperlink" Target="https://resh.edu.ru/subject/3/10/" TargetMode="External"/><Relationship Id="rId102" Type="http://schemas.openxmlformats.org/officeDocument/2006/relationships/hyperlink" Target="https://resh.edu.ru/subject/3/10/" TargetMode="External"/><Relationship Id="rId123" Type="http://schemas.openxmlformats.org/officeDocument/2006/relationships/hyperlink" Target="https://resh.edu.ru/subject/3/10/" TargetMode="External"/><Relationship Id="rId128" Type="http://schemas.openxmlformats.org/officeDocument/2006/relationships/hyperlink" Target="https://resh.edu.ru/subject/3/10/" TargetMode="External"/><Relationship Id="rId144" Type="http://schemas.openxmlformats.org/officeDocument/2006/relationships/hyperlink" Target="https://resh.edu.ru/subject/3/11/" TargetMode="External"/><Relationship Id="rId149" Type="http://schemas.openxmlformats.org/officeDocument/2006/relationships/hyperlink" Target="https://resh.edu.ru/subject/3/11/" TargetMode="External"/><Relationship Id="rId5" Type="http://schemas.openxmlformats.org/officeDocument/2006/relationships/hyperlink" Target="https://resh.edu.ru/" TargetMode="External"/><Relationship Id="rId90" Type="http://schemas.openxmlformats.org/officeDocument/2006/relationships/hyperlink" Target="https://resh.edu.ru/subject/3/10/" TargetMode="External"/><Relationship Id="rId95" Type="http://schemas.openxmlformats.org/officeDocument/2006/relationships/hyperlink" Target="https://resh.edu.ru/subject/3/10/" TargetMode="External"/><Relationship Id="rId160" Type="http://schemas.openxmlformats.org/officeDocument/2006/relationships/hyperlink" Target="https://resh.edu.ru/subject/3/11/" TargetMode="External"/><Relationship Id="rId165" Type="http://schemas.openxmlformats.org/officeDocument/2006/relationships/hyperlink" Target="https://resh.edu.ru/subject/3/11/" TargetMode="External"/><Relationship Id="rId181" Type="http://schemas.openxmlformats.org/officeDocument/2006/relationships/hyperlink" Target="https://resh.edu.ru/subject/3/11/" TargetMode="External"/><Relationship Id="rId186" Type="http://schemas.openxmlformats.org/officeDocument/2006/relationships/hyperlink" Target="https://resh.edu.ru/subject/3/11/" TargetMode="External"/><Relationship Id="rId22" Type="http://schemas.openxmlformats.org/officeDocument/2006/relationships/hyperlink" Target="https://resh.edu.ru/" TargetMode="External"/><Relationship Id="rId27" Type="http://schemas.openxmlformats.org/officeDocument/2006/relationships/hyperlink" Target="https://resh.edu.ru/" TargetMode="External"/><Relationship Id="rId43" Type="http://schemas.openxmlformats.org/officeDocument/2006/relationships/hyperlink" Target="https://resh.edu.ru/" TargetMode="External"/><Relationship Id="rId48" Type="http://schemas.openxmlformats.org/officeDocument/2006/relationships/hyperlink" Target="https://resh.edu.ru/" TargetMode="External"/><Relationship Id="rId64" Type="http://schemas.openxmlformats.org/officeDocument/2006/relationships/hyperlink" Target="https://resh.edu.ru/" TargetMode="External"/><Relationship Id="rId69" Type="http://schemas.openxmlformats.org/officeDocument/2006/relationships/hyperlink" Target="https://resh.edu.ru/subject/3/10/" TargetMode="External"/><Relationship Id="rId113" Type="http://schemas.openxmlformats.org/officeDocument/2006/relationships/hyperlink" Target="https://resh.edu.ru/subject/3/10/" TargetMode="External"/><Relationship Id="rId118" Type="http://schemas.openxmlformats.org/officeDocument/2006/relationships/hyperlink" Target="https://resh.edu.ru/subject/3/10/" TargetMode="External"/><Relationship Id="rId134" Type="http://schemas.openxmlformats.org/officeDocument/2006/relationships/hyperlink" Target="https://resh.edu.ru/subject/3/11/" TargetMode="External"/><Relationship Id="rId139" Type="http://schemas.openxmlformats.org/officeDocument/2006/relationships/hyperlink" Target="https://resh.edu.ru/subject/3/11/" TargetMode="External"/><Relationship Id="rId80" Type="http://schemas.openxmlformats.org/officeDocument/2006/relationships/hyperlink" Target="https://resh.edu.ru/subject/3/10/" TargetMode="External"/><Relationship Id="rId85" Type="http://schemas.openxmlformats.org/officeDocument/2006/relationships/hyperlink" Target="https://resh.edu.ru/subject/3/10/" TargetMode="External"/><Relationship Id="rId150" Type="http://schemas.openxmlformats.org/officeDocument/2006/relationships/hyperlink" Target="https://resh.edu.ru/subject/3/11/" TargetMode="External"/><Relationship Id="rId155" Type="http://schemas.openxmlformats.org/officeDocument/2006/relationships/hyperlink" Target="https://resh.edu.ru/subject/3/11/" TargetMode="External"/><Relationship Id="rId171" Type="http://schemas.openxmlformats.org/officeDocument/2006/relationships/hyperlink" Target="https://resh.edu.ru/subject/3/11/" TargetMode="External"/><Relationship Id="rId176" Type="http://schemas.openxmlformats.org/officeDocument/2006/relationships/hyperlink" Target="https://resh.edu.ru/subject/3/11/" TargetMode="External"/><Relationship Id="rId192" Type="http://schemas.openxmlformats.org/officeDocument/2006/relationships/hyperlink" Target="https://resh.edu.ru/subject/3/11/" TargetMode="External"/><Relationship Id="rId197" Type="http://schemas.openxmlformats.org/officeDocument/2006/relationships/hyperlink" Target="https://resh.edu.ru/subject/3/11/" TargetMode="External"/><Relationship Id="rId201" Type="http://schemas.openxmlformats.org/officeDocument/2006/relationships/fontTable" Target="fontTable.xm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resh.edu.ru/" TargetMode="External"/><Relationship Id="rId59" Type="http://schemas.openxmlformats.org/officeDocument/2006/relationships/hyperlink" Target="https://resh.edu.ru/" TargetMode="External"/><Relationship Id="rId103" Type="http://schemas.openxmlformats.org/officeDocument/2006/relationships/hyperlink" Target="https://resh.edu.ru/subject/3/10/" TargetMode="External"/><Relationship Id="rId108" Type="http://schemas.openxmlformats.org/officeDocument/2006/relationships/hyperlink" Target="https://resh.edu.ru/subject/3/10/" TargetMode="External"/><Relationship Id="rId124" Type="http://schemas.openxmlformats.org/officeDocument/2006/relationships/hyperlink" Target="https://resh.edu.ru/subject/3/10/" TargetMode="External"/><Relationship Id="rId129" Type="http://schemas.openxmlformats.org/officeDocument/2006/relationships/hyperlink" Target="https://resh.edu.ru/subject/3/10/" TargetMode="External"/><Relationship Id="rId54" Type="http://schemas.openxmlformats.org/officeDocument/2006/relationships/hyperlink" Target="https://resh.edu.ru/" TargetMode="External"/><Relationship Id="rId70" Type="http://schemas.openxmlformats.org/officeDocument/2006/relationships/hyperlink" Target="https://resh.edu.ru/subject/3/10/" TargetMode="External"/><Relationship Id="rId75" Type="http://schemas.openxmlformats.org/officeDocument/2006/relationships/hyperlink" Target="https://resh.edu.ru/subject/3/10/" TargetMode="External"/><Relationship Id="rId91" Type="http://schemas.openxmlformats.org/officeDocument/2006/relationships/hyperlink" Target="https://resh.edu.ru/subject/3/10/" TargetMode="External"/><Relationship Id="rId96" Type="http://schemas.openxmlformats.org/officeDocument/2006/relationships/hyperlink" Target="https://resh.edu.ru/subject/3/10/" TargetMode="External"/><Relationship Id="rId140" Type="http://schemas.openxmlformats.org/officeDocument/2006/relationships/hyperlink" Target="https://resh.edu.ru/subject/3/11/" TargetMode="External"/><Relationship Id="rId145" Type="http://schemas.openxmlformats.org/officeDocument/2006/relationships/hyperlink" Target="https://resh.edu.ru/subject/3/11/" TargetMode="External"/><Relationship Id="rId161" Type="http://schemas.openxmlformats.org/officeDocument/2006/relationships/hyperlink" Target="https://resh.edu.ru/subject/3/11/" TargetMode="External"/><Relationship Id="rId166" Type="http://schemas.openxmlformats.org/officeDocument/2006/relationships/hyperlink" Target="https://resh.edu.ru/subject/3/11/" TargetMode="External"/><Relationship Id="rId182" Type="http://schemas.openxmlformats.org/officeDocument/2006/relationships/hyperlink" Target="https://resh.edu.ru/subject/3/11/" TargetMode="External"/><Relationship Id="rId187" Type="http://schemas.openxmlformats.org/officeDocument/2006/relationships/hyperlink" Target="https://resh.edu.ru/subject/3/11/" TargetMode="External"/><Relationship Id="rId1" Type="http://schemas.openxmlformats.org/officeDocument/2006/relationships/styles" Target="styles.xml"/><Relationship Id="rId6"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resh.edu.ru/" TargetMode="External"/><Relationship Id="rId49" Type="http://schemas.openxmlformats.org/officeDocument/2006/relationships/hyperlink" Target="https://resh.edu.ru/" TargetMode="External"/><Relationship Id="rId114" Type="http://schemas.openxmlformats.org/officeDocument/2006/relationships/hyperlink" Target="https://resh.edu.ru/subject/3/10/" TargetMode="External"/><Relationship Id="rId119" Type="http://schemas.openxmlformats.org/officeDocument/2006/relationships/hyperlink" Target="https://resh.edu.ru/subject/3/10/" TargetMode="External"/><Relationship Id="rId44" Type="http://schemas.openxmlformats.org/officeDocument/2006/relationships/hyperlink" Target="https://resh.edu.ru/" TargetMode="External"/><Relationship Id="rId60" Type="http://schemas.openxmlformats.org/officeDocument/2006/relationships/hyperlink" Target="https://resh.edu.ru/" TargetMode="External"/><Relationship Id="rId65" Type="http://schemas.openxmlformats.org/officeDocument/2006/relationships/hyperlink" Target="https://resh.edu.ru/subject/3/10/" TargetMode="External"/><Relationship Id="rId81" Type="http://schemas.openxmlformats.org/officeDocument/2006/relationships/hyperlink" Target="https://resh.edu.ru/subject/3/10/" TargetMode="External"/><Relationship Id="rId86" Type="http://schemas.openxmlformats.org/officeDocument/2006/relationships/hyperlink" Target="https://resh.edu.ru/subject/3/10/" TargetMode="External"/><Relationship Id="rId130" Type="http://schemas.openxmlformats.org/officeDocument/2006/relationships/hyperlink" Target="https://resh.edu.ru/subject/3/10/" TargetMode="External"/><Relationship Id="rId135" Type="http://schemas.openxmlformats.org/officeDocument/2006/relationships/hyperlink" Target="https://resh.edu.ru/subject/3/11/" TargetMode="External"/><Relationship Id="rId151" Type="http://schemas.openxmlformats.org/officeDocument/2006/relationships/hyperlink" Target="https://resh.edu.ru/subject/3/11/" TargetMode="External"/><Relationship Id="rId156" Type="http://schemas.openxmlformats.org/officeDocument/2006/relationships/hyperlink" Target="https://resh.edu.ru/subject/3/11/" TargetMode="External"/><Relationship Id="rId177" Type="http://schemas.openxmlformats.org/officeDocument/2006/relationships/hyperlink" Target="https://resh.edu.ru/subject/3/11/" TargetMode="External"/><Relationship Id="rId198" Type="http://schemas.openxmlformats.org/officeDocument/2006/relationships/hyperlink" Target="https://resh.edu.ru/subject/3/11/" TargetMode="External"/><Relationship Id="rId172" Type="http://schemas.openxmlformats.org/officeDocument/2006/relationships/hyperlink" Target="https://resh.edu.ru/subject/3/11/" TargetMode="External"/><Relationship Id="rId193" Type="http://schemas.openxmlformats.org/officeDocument/2006/relationships/hyperlink" Target="https://resh.edu.ru/subject/3/11/" TargetMode="External"/><Relationship Id="rId202" Type="http://schemas.openxmlformats.org/officeDocument/2006/relationships/theme" Target="theme/theme1.xm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39" Type="http://schemas.openxmlformats.org/officeDocument/2006/relationships/hyperlink" Target="https://resh.edu.ru/" TargetMode="External"/><Relationship Id="rId109" Type="http://schemas.openxmlformats.org/officeDocument/2006/relationships/hyperlink" Target="https://resh.edu.ru/subject/3/10/" TargetMode="External"/><Relationship Id="rId34" Type="http://schemas.openxmlformats.org/officeDocument/2006/relationships/hyperlink" Target="https://resh.edu.ru/" TargetMode="External"/><Relationship Id="rId50"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s://resh.edu.ru/subject/3/10/" TargetMode="External"/><Relationship Id="rId97" Type="http://schemas.openxmlformats.org/officeDocument/2006/relationships/hyperlink" Target="https://resh.edu.ru/subject/3/10/" TargetMode="External"/><Relationship Id="rId104" Type="http://schemas.openxmlformats.org/officeDocument/2006/relationships/hyperlink" Target="https://resh.edu.ru/subject/3/10/" TargetMode="External"/><Relationship Id="rId120" Type="http://schemas.openxmlformats.org/officeDocument/2006/relationships/hyperlink" Target="https://resh.edu.ru/subject/3/10/" TargetMode="External"/><Relationship Id="rId125" Type="http://schemas.openxmlformats.org/officeDocument/2006/relationships/hyperlink" Target="https://resh.edu.ru/subject/3/10/" TargetMode="External"/><Relationship Id="rId141" Type="http://schemas.openxmlformats.org/officeDocument/2006/relationships/hyperlink" Target="https://resh.edu.ru/subject/3/11/" TargetMode="External"/><Relationship Id="rId146" Type="http://schemas.openxmlformats.org/officeDocument/2006/relationships/hyperlink" Target="https://resh.edu.ru/subject/3/11/" TargetMode="External"/><Relationship Id="rId167" Type="http://schemas.openxmlformats.org/officeDocument/2006/relationships/hyperlink" Target="https://resh.edu.ru/subject/3/11/" TargetMode="External"/><Relationship Id="rId188" Type="http://schemas.openxmlformats.org/officeDocument/2006/relationships/hyperlink" Target="https://resh.edu.ru/subject/3/11/" TargetMode="External"/><Relationship Id="rId7" Type="http://schemas.openxmlformats.org/officeDocument/2006/relationships/hyperlink" Target="https://resh.edu.ru/" TargetMode="External"/><Relationship Id="rId71" Type="http://schemas.openxmlformats.org/officeDocument/2006/relationships/hyperlink" Target="https://resh.edu.ru/subject/3/10/" TargetMode="External"/><Relationship Id="rId92" Type="http://schemas.openxmlformats.org/officeDocument/2006/relationships/hyperlink" Target="https://resh.edu.ru/subject/3/10/" TargetMode="External"/><Relationship Id="rId162" Type="http://schemas.openxmlformats.org/officeDocument/2006/relationships/hyperlink" Target="https://resh.edu.ru/subject/3/11/" TargetMode="External"/><Relationship Id="rId183" Type="http://schemas.openxmlformats.org/officeDocument/2006/relationships/hyperlink" Target="https://resh.edu.ru/subject/3/11/" TargetMode="External"/><Relationship Id="rId2" Type="http://schemas.openxmlformats.org/officeDocument/2006/relationships/settings" Target="settings.xml"/><Relationship Id="rId29" Type="http://schemas.openxmlformats.org/officeDocument/2006/relationships/hyperlink" Target="https://resh.edu.ru/" TargetMode="External"/><Relationship Id="rId24" Type="http://schemas.openxmlformats.org/officeDocument/2006/relationships/hyperlink" Target="https://resh.edu.ru/" TargetMode="External"/><Relationship Id="rId40" Type="http://schemas.openxmlformats.org/officeDocument/2006/relationships/hyperlink" Target="https://resh.edu.ru/" TargetMode="External"/><Relationship Id="rId45" Type="http://schemas.openxmlformats.org/officeDocument/2006/relationships/hyperlink" Target="https://resh.edu.ru/" TargetMode="External"/><Relationship Id="rId66" Type="http://schemas.openxmlformats.org/officeDocument/2006/relationships/hyperlink" Target="https://resh.edu.ru/subject/3/10/" TargetMode="External"/><Relationship Id="rId87" Type="http://schemas.openxmlformats.org/officeDocument/2006/relationships/hyperlink" Target="https://resh.edu.ru/subject/3/10/" TargetMode="External"/><Relationship Id="rId110" Type="http://schemas.openxmlformats.org/officeDocument/2006/relationships/hyperlink" Target="https://resh.edu.ru/subject/3/10/" TargetMode="External"/><Relationship Id="rId115" Type="http://schemas.openxmlformats.org/officeDocument/2006/relationships/hyperlink" Target="https://resh.edu.ru/subject/3/10/" TargetMode="External"/><Relationship Id="rId131" Type="http://schemas.openxmlformats.org/officeDocument/2006/relationships/hyperlink" Target="https://resh.edu.ru/subject/3/10/" TargetMode="External"/><Relationship Id="rId136" Type="http://schemas.openxmlformats.org/officeDocument/2006/relationships/hyperlink" Target="https://resh.edu.ru/subject/3/11/" TargetMode="External"/><Relationship Id="rId157" Type="http://schemas.openxmlformats.org/officeDocument/2006/relationships/hyperlink" Target="https://resh.edu.ru/subject/3/11/" TargetMode="External"/><Relationship Id="rId178" Type="http://schemas.openxmlformats.org/officeDocument/2006/relationships/hyperlink" Target="https://resh.edu.ru/subject/3/11/" TargetMode="External"/><Relationship Id="rId61" Type="http://schemas.openxmlformats.org/officeDocument/2006/relationships/hyperlink" Target="https://resh.edu.ru/" TargetMode="External"/><Relationship Id="rId82" Type="http://schemas.openxmlformats.org/officeDocument/2006/relationships/hyperlink" Target="https://resh.edu.ru/subject/3/10/" TargetMode="External"/><Relationship Id="rId152" Type="http://schemas.openxmlformats.org/officeDocument/2006/relationships/hyperlink" Target="https://resh.edu.ru/subject/3/11/" TargetMode="External"/><Relationship Id="rId173" Type="http://schemas.openxmlformats.org/officeDocument/2006/relationships/hyperlink" Target="https://resh.edu.ru/subject/3/11/" TargetMode="External"/><Relationship Id="rId194" Type="http://schemas.openxmlformats.org/officeDocument/2006/relationships/hyperlink" Target="https://resh.edu.ru/subject/3/11/" TargetMode="External"/><Relationship Id="rId199" Type="http://schemas.openxmlformats.org/officeDocument/2006/relationships/hyperlink" Target="https://resh.edu.ru/subject/3/11/" TargetMode="External"/><Relationship Id="rId19" Type="http://schemas.openxmlformats.org/officeDocument/2006/relationships/hyperlink" Target="https://resh.edu.ru/" TargetMode="External"/><Relationship Id="rId14" Type="http://schemas.openxmlformats.org/officeDocument/2006/relationships/hyperlink" Target="https://resh.edu.ru/" TargetMode="External"/><Relationship Id="rId30" Type="http://schemas.openxmlformats.org/officeDocument/2006/relationships/hyperlink" Target="https://resh.edu.ru/"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subject/3/10/" TargetMode="External"/><Relationship Id="rId100" Type="http://schemas.openxmlformats.org/officeDocument/2006/relationships/hyperlink" Target="https://resh.edu.ru/subject/3/10/" TargetMode="External"/><Relationship Id="rId105" Type="http://schemas.openxmlformats.org/officeDocument/2006/relationships/hyperlink" Target="https://resh.edu.ru/subject/3/10/" TargetMode="External"/><Relationship Id="rId126" Type="http://schemas.openxmlformats.org/officeDocument/2006/relationships/hyperlink" Target="https://resh.edu.ru/subject/3/10/" TargetMode="External"/><Relationship Id="rId147" Type="http://schemas.openxmlformats.org/officeDocument/2006/relationships/hyperlink" Target="https://resh.edu.ru/subject/3/11/" TargetMode="External"/><Relationship Id="rId168" Type="http://schemas.openxmlformats.org/officeDocument/2006/relationships/hyperlink" Target="https://resh.edu.ru/subject/3/11/" TargetMode="External"/><Relationship Id="rId8" Type="http://schemas.openxmlformats.org/officeDocument/2006/relationships/hyperlink" Target="https://resh.edu.ru/" TargetMode="External"/><Relationship Id="rId51" Type="http://schemas.openxmlformats.org/officeDocument/2006/relationships/hyperlink" Target="https://resh.edu.ru/" TargetMode="External"/><Relationship Id="rId72" Type="http://schemas.openxmlformats.org/officeDocument/2006/relationships/hyperlink" Target="https://resh.edu.ru/subject/3/10/" TargetMode="External"/><Relationship Id="rId93" Type="http://schemas.openxmlformats.org/officeDocument/2006/relationships/hyperlink" Target="https://resh.edu.ru/subject/3/10/" TargetMode="External"/><Relationship Id="rId98" Type="http://schemas.openxmlformats.org/officeDocument/2006/relationships/hyperlink" Target="https://resh.edu.ru/subject/3/10/" TargetMode="External"/><Relationship Id="rId121" Type="http://schemas.openxmlformats.org/officeDocument/2006/relationships/hyperlink" Target="https://resh.edu.ru/subject/3/10/" TargetMode="External"/><Relationship Id="rId142" Type="http://schemas.openxmlformats.org/officeDocument/2006/relationships/hyperlink" Target="https://resh.edu.ru/subject/3/11/" TargetMode="External"/><Relationship Id="rId163" Type="http://schemas.openxmlformats.org/officeDocument/2006/relationships/hyperlink" Target="https://resh.edu.ru/subject/3/11/" TargetMode="External"/><Relationship Id="rId184" Type="http://schemas.openxmlformats.org/officeDocument/2006/relationships/hyperlink" Target="https://resh.edu.ru/subject/3/11/" TargetMode="External"/><Relationship Id="rId189" Type="http://schemas.openxmlformats.org/officeDocument/2006/relationships/hyperlink" Target="https://resh.edu.ru/subject/3/11/" TargetMode="External"/><Relationship Id="rId3" Type="http://schemas.openxmlformats.org/officeDocument/2006/relationships/webSettings" Target="webSettings.xml"/><Relationship Id="rId25" Type="http://schemas.openxmlformats.org/officeDocument/2006/relationships/hyperlink" Target="https://resh.edu.ru/" TargetMode="External"/><Relationship Id="rId46" Type="http://schemas.openxmlformats.org/officeDocument/2006/relationships/hyperlink" Target="https://resh.edu.ru/" TargetMode="External"/><Relationship Id="rId67" Type="http://schemas.openxmlformats.org/officeDocument/2006/relationships/hyperlink" Target="https://resh.edu.ru/subject/3/10/" TargetMode="External"/><Relationship Id="rId116" Type="http://schemas.openxmlformats.org/officeDocument/2006/relationships/hyperlink" Target="https://resh.edu.ru/subject/3/10/" TargetMode="External"/><Relationship Id="rId137" Type="http://schemas.openxmlformats.org/officeDocument/2006/relationships/hyperlink" Target="https://resh.edu.ru/subject/3/11/" TargetMode="External"/><Relationship Id="rId158" Type="http://schemas.openxmlformats.org/officeDocument/2006/relationships/hyperlink" Target="https://resh.edu.ru/subject/3/11/" TargetMode="External"/><Relationship Id="rId20" Type="http://schemas.openxmlformats.org/officeDocument/2006/relationships/hyperlink" Target="https://resh.edu.ru/"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subject/3/10/" TargetMode="External"/><Relationship Id="rId88" Type="http://schemas.openxmlformats.org/officeDocument/2006/relationships/hyperlink" Target="https://resh.edu.ru/subject/3/10/" TargetMode="External"/><Relationship Id="rId111" Type="http://schemas.openxmlformats.org/officeDocument/2006/relationships/hyperlink" Target="https://resh.edu.ru/subject/3/10/" TargetMode="External"/><Relationship Id="rId132" Type="http://schemas.openxmlformats.org/officeDocument/2006/relationships/hyperlink" Target="https://resh.edu.ru/subject/3/10/" TargetMode="External"/><Relationship Id="rId153" Type="http://schemas.openxmlformats.org/officeDocument/2006/relationships/hyperlink" Target="https://resh.edu.ru/subject/3/11/" TargetMode="External"/><Relationship Id="rId174" Type="http://schemas.openxmlformats.org/officeDocument/2006/relationships/hyperlink" Target="https://resh.edu.ru/subject/3/11/" TargetMode="External"/><Relationship Id="rId179" Type="http://schemas.openxmlformats.org/officeDocument/2006/relationships/hyperlink" Target="https://resh.edu.ru/subject/3/11/" TargetMode="External"/><Relationship Id="rId195" Type="http://schemas.openxmlformats.org/officeDocument/2006/relationships/hyperlink" Target="https://resh.edu.ru/subject/3/11/" TargetMode="External"/><Relationship Id="rId190" Type="http://schemas.openxmlformats.org/officeDocument/2006/relationships/hyperlink" Target="https://resh.edu.ru/subject/3/11/" TargetMode="External"/><Relationship Id="rId15" Type="http://schemas.openxmlformats.org/officeDocument/2006/relationships/hyperlink" Target="https://resh.edu.ru/" TargetMode="External"/><Relationship Id="rId36" Type="http://schemas.openxmlformats.org/officeDocument/2006/relationships/hyperlink" Target="https://resh.edu.ru/" TargetMode="External"/><Relationship Id="rId57" Type="http://schemas.openxmlformats.org/officeDocument/2006/relationships/hyperlink" Target="https://resh.edu.ru/" TargetMode="External"/><Relationship Id="rId106" Type="http://schemas.openxmlformats.org/officeDocument/2006/relationships/hyperlink" Target="https://resh.edu.ru/subject/3/10/" TargetMode="External"/><Relationship Id="rId127" Type="http://schemas.openxmlformats.org/officeDocument/2006/relationships/hyperlink" Target="https://resh.edu.ru/subject/3/10/" TargetMode="External"/><Relationship Id="rId10" Type="http://schemas.openxmlformats.org/officeDocument/2006/relationships/hyperlink" Target="https://resh.edu.ru/" TargetMode="External"/><Relationship Id="rId31" Type="http://schemas.openxmlformats.org/officeDocument/2006/relationships/hyperlink" Target="https://resh.edu.ru/" TargetMode="External"/><Relationship Id="rId52" Type="http://schemas.openxmlformats.org/officeDocument/2006/relationships/hyperlink" Target="https://resh.edu.ru/" TargetMode="External"/><Relationship Id="rId73" Type="http://schemas.openxmlformats.org/officeDocument/2006/relationships/hyperlink" Target="https://resh.edu.ru/subject/3/10/" TargetMode="External"/><Relationship Id="rId78" Type="http://schemas.openxmlformats.org/officeDocument/2006/relationships/hyperlink" Target="https://resh.edu.ru/subject/3/10/" TargetMode="External"/><Relationship Id="rId94" Type="http://schemas.openxmlformats.org/officeDocument/2006/relationships/hyperlink" Target="https://resh.edu.ru/subject/3/10/" TargetMode="External"/><Relationship Id="rId99" Type="http://schemas.openxmlformats.org/officeDocument/2006/relationships/hyperlink" Target="https://resh.edu.ru/subject/3/10/" TargetMode="External"/><Relationship Id="rId101" Type="http://schemas.openxmlformats.org/officeDocument/2006/relationships/hyperlink" Target="https://resh.edu.ru/subject/3/10/" TargetMode="External"/><Relationship Id="rId122" Type="http://schemas.openxmlformats.org/officeDocument/2006/relationships/hyperlink" Target="https://resh.edu.ru/subject/3/10/" TargetMode="External"/><Relationship Id="rId143" Type="http://schemas.openxmlformats.org/officeDocument/2006/relationships/hyperlink" Target="https://resh.edu.ru/subject/3/11/" TargetMode="External"/><Relationship Id="rId148" Type="http://schemas.openxmlformats.org/officeDocument/2006/relationships/hyperlink" Target="https://resh.edu.ru/subject/3/11/" TargetMode="External"/><Relationship Id="rId164" Type="http://schemas.openxmlformats.org/officeDocument/2006/relationships/hyperlink" Target="https://resh.edu.ru/subject/3/11/" TargetMode="External"/><Relationship Id="rId169" Type="http://schemas.openxmlformats.org/officeDocument/2006/relationships/hyperlink" Target="https://resh.edu.ru/subject/3/11/" TargetMode="External"/><Relationship Id="rId185" Type="http://schemas.openxmlformats.org/officeDocument/2006/relationships/hyperlink" Target="https://resh.edu.ru/subject/3/11/" TargetMode="External"/><Relationship Id="rId4" Type="http://schemas.openxmlformats.org/officeDocument/2006/relationships/hyperlink" Target="https://resh.edu.ru/" TargetMode="External"/><Relationship Id="rId9" Type="http://schemas.openxmlformats.org/officeDocument/2006/relationships/hyperlink" Target="https://resh.edu.ru/" TargetMode="External"/><Relationship Id="rId180" Type="http://schemas.openxmlformats.org/officeDocument/2006/relationships/hyperlink" Target="https://resh.edu.ru/subject/3/11/" TargetMode="External"/><Relationship Id="rId26" Type="http://schemas.openxmlformats.org/officeDocument/2006/relationships/hyperlink" Target="https://resh.edu.ru/" TargetMode="External"/><Relationship Id="rId47" Type="http://schemas.openxmlformats.org/officeDocument/2006/relationships/hyperlink" Target="https://resh.edu.ru/" TargetMode="External"/><Relationship Id="rId68" Type="http://schemas.openxmlformats.org/officeDocument/2006/relationships/hyperlink" Target="https://resh.edu.ru/subject/3/10/" TargetMode="External"/><Relationship Id="rId89" Type="http://schemas.openxmlformats.org/officeDocument/2006/relationships/hyperlink" Target="https://resh.edu.ru/subject/3/10/" TargetMode="External"/><Relationship Id="rId112" Type="http://schemas.openxmlformats.org/officeDocument/2006/relationships/hyperlink" Target="https://resh.edu.ru/subject/3/10/" TargetMode="External"/><Relationship Id="rId133" Type="http://schemas.openxmlformats.org/officeDocument/2006/relationships/hyperlink" Target="https://resh.edu.ru/subject/3/11/" TargetMode="External"/><Relationship Id="rId154" Type="http://schemas.openxmlformats.org/officeDocument/2006/relationships/hyperlink" Target="https://resh.edu.ru/subject/3/11/" TargetMode="External"/><Relationship Id="rId175" Type="http://schemas.openxmlformats.org/officeDocument/2006/relationships/hyperlink" Target="https://resh.edu.ru/subject/3/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68</Pages>
  <Words>17099</Words>
  <Characters>97466</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УВР</dc:creator>
  <cp:lastModifiedBy>DELL</cp:lastModifiedBy>
  <cp:revision>2</cp:revision>
  <dcterms:created xsi:type="dcterms:W3CDTF">2023-10-03T13:28:00Z</dcterms:created>
  <dcterms:modified xsi:type="dcterms:W3CDTF">2023-10-03T13:28:00Z</dcterms:modified>
</cp:coreProperties>
</file>